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cs="宋体"/>
          <w:b/>
          <w:bCs/>
          <w:sz w:val="30"/>
          <w:szCs w:val="30"/>
        </w:rPr>
      </w:pPr>
      <w:r>
        <w:rPr>
          <w:rFonts w:hint="eastAsia" w:ascii="宋体" w:hAnsi="宋体" w:cs="宋体"/>
          <w:b/>
          <w:bCs/>
          <w:sz w:val="30"/>
          <w:szCs w:val="30"/>
        </w:rPr>
        <w:t>第</w:t>
      </w:r>
      <w:r>
        <w:rPr>
          <w:rFonts w:hint="eastAsia" w:ascii="宋体" w:hAnsi="宋体" w:cs="宋体"/>
          <w:b/>
          <w:bCs/>
          <w:sz w:val="30"/>
          <w:szCs w:val="30"/>
          <w:lang w:val="en-US" w:eastAsia="zh-CN"/>
        </w:rPr>
        <w:t>九</w:t>
      </w:r>
      <w:r>
        <w:rPr>
          <w:rFonts w:hint="eastAsia" w:ascii="宋体" w:hAnsi="宋体" w:cs="宋体"/>
          <w:b/>
          <w:bCs/>
          <w:sz w:val="30"/>
          <w:szCs w:val="30"/>
        </w:rPr>
        <w:t xml:space="preserve">章 </w:t>
      </w:r>
      <w:r>
        <w:rPr>
          <w:rFonts w:hint="eastAsia" w:ascii="宋体" w:hAnsi="宋体" w:cs="宋体"/>
          <w:b/>
          <w:bCs/>
          <w:sz w:val="30"/>
          <w:szCs w:val="30"/>
          <w:lang w:val="en-US" w:eastAsia="zh-CN"/>
        </w:rPr>
        <w:t>报表</w:t>
      </w:r>
      <w:r>
        <w:rPr>
          <w:rFonts w:hint="eastAsia" w:ascii="宋体" w:hAnsi="宋体" w:cs="宋体"/>
          <w:b/>
          <w:bCs/>
          <w:sz w:val="30"/>
          <w:szCs w:val="30"/>
        </w:rPr>
        <w:t>——A卷</w:t>
      </w:r>
    </w:p>
    <w:p>
      <w:pPr>
        <w:spacing w:line="400" w:lineRule="exact"/>
        <w:jc w:val="center"/>
        <w:rPr>
          <w:rFonts w:ascii="宋体" w:hAnsi="宋体" w:cs="宋体"/>
          <w:sz w:val="24"/>
        </w:rPr>
      </w:pPr>
      <w:r>
        <w:rPr>
          <w:rFonts w:hint="eastAsia" w:ascii="宋体" w:hAnsi="宋体" w:cs="宋体"/>
          <w:b/>
          <w:bCs/>
          <w:sz w:val="28"/>
          <w:szCs w:val="28"/>
        </w:rPr>
        <w:t>答题卡</w:t>
      </w:r>
    </w:p>
    <w:p>
      <w:pPr>
        <w:spacing w:line="400" w:lineRule="exact"/>
        <w:rPr>
          <w:rFonts w:ascii="宋体" w:hAnsi="宋体" w:cs="宋体"/>
          <w:b/>
          <w:bCs/>
          <w:sz w:val="24"/>
        </w:rPr>
      </w:pPr>
      <w:r>
        <w:rPr>
          <w:rFonts w:hint="eastAsia" w:ascii="宋体" w:hAnsi="宋体" w:cs="宋体"/>
          <w:b/>
          <w:bCs/>
          <w:sz w:val="24"/>
        </w:rPr>
        <w:t>一、单项选择题（共</w:t>
      </w:r>
      <w:r>
        <w:rPr>
          <w:rFonts w:hint="eastAsia" w:ascii="宋体" w:hAnsi="宋体" w:cs="宋体"/>
          <w:b/>
          <w:bCs/>
          <w:sz w:val="24"/>
          <w:lang w:val="en-US" w:eastAsia="zh-CN"/>
        </w:rPr>
        <w:t>23</w:t>
      </w:r>
      <w:r>
        <w:rPr>
          <w:rFonts w:hint="eastAsia" w:ascii="宋体" w:hAnsi="宋体" w:cs="宋体"/>
          <w:b/>
          <w:bCs/>
          <w:sz w:val="24"/>
        </w:rPr>
        <w:t>题，每小题1分，共</w:t>
      </w:r>
      <w:r>
        <w:rPr>
          <w:rFonts w:hint="eastAsia" w:ascii="宋体" w:hAnsi="宋体" w:cs="宋体"/>
          <w:b/>
          <w:bCs/>
          <w:sz w:val="24"/>
          <w:lang w:val="en-US" w:eastAsia="zh-CN"/>
        </w:rPr>
        <w:t>23</w:t>
      </w:r>
      <w:r>
        <w:rPr>
          <w:rFonts w:hint="eastAsia" w:ascii="宋体" w:hAnsi="宋体" w:cs="宋体"/>
          <w:b/>
          <w:bCs/>
          <w:sz w:val="24"/>
        </w:rPr>
        <w:t>分）</w:t>
      </w:r>
    </w:p>
    <w:tbl>
      <w:tblPr>
        <w:tblStyle w:val="5"/>
        <w:tblW w:w="72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35"/>
        <w:gridCol w:w="3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35" w:type="dxa"/>
          </w:tcPr>
          <w:p>
            <w:pPr>
              <w:spacing w:line="400" w:lineRule="exact"/>
              <w:jc w:val="center"/>
              <w:rPr>
                <w:rFonts w:ascii="宋体" w:hAnsi="宋体" w:cs="宋体"/>
                <w:sz w:val="24"/>
              </w:rPr>
            </w:pPr>
            <w:r>
              <w:rPr>
                <w:rFonts w:hint="eastAsia" w:ascii="宋体" w:hAnsi="宋体" w:cs="宋体"/>
                <w:sz w:val="24"/>
              </w:rPr>
              <w:t>1-5</w:t>
            </w:r>
          </w:p>
        </w:tc>
        <w:tc>
          <w:tcPr>
            <w:tcW w:w="3645" w:type="dxa"/>
          </w:tcPr>
          <w:p>
            <w:pPr>
              <w:spacing w:line="400" w:lineRule="exact"/>
              <w:jc w:val="center"/>
              <w:rPr>
                <w:rFonts w:ascii="宋体" w:hAnsi="宋体" w:cs="宋体"/>
                <w:sz w:val="24"/>
              </w:rPr>
            </w:pPr>
            <w:r>
              <w:rPr>
                <w:rFonts w:hint="eastAsia" w:ascii="宋体" w:hAnsi="宋体" w:cs="宋体"/>
                <w:sz w:val="24"/>
              </w:rPr>
              <w:t>6-10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3635" w:type="dxa"/>
          </w:tcPr>
          <w:p>
            <w:pPr>
              <w:spacing w:line="400" w:lineRule="exact"/>
              <w:jc w:val="center"/>
              <w:rPr>
                <w:rFonts w:ascii="宋体" w:hAnsi="宋体" w:cs="宋体"/>
                <w:sz w:val="24"/>
              </w:rPr>
            </w:pPr>
          </w:p>
        </w:tc>
        <w:tc>
          <w:tcPr>
            <w:tcW w:w="3645" w:type="dxa"/>
          </w:tcPr>
          <w:p>
            <w:pPr>
              <w:spacing w:line="40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454" w:hRule="atLeast"/>
        </w:trPr>
        <w:tc>
          <w:tcPr>
            <w:tcW w:w="3635" w:type="dxa"/>
          </w:tcPr>
          <w:p>
            <w:pPr>
              <w:spacing w:line="400" w:lineRule="exact"/>
              <w:jc w:val="center"/>
              <w:rPr>
                <w:rFonts w:hint="default" w:ascii="宋体" w:hAnsi="宋体" w:eastAsia="宋体" w:cs="宋体"/>
                <w:sz w:val="24"/>
                <w:lang w:val="en-US" w:eastAsia="zh-CN"/>
              </w:rPr>
            </w:pPr>
            <w:r>
              <w:rPr>
                <w:rFonts w:hint="eastAsia" w:ascii="宋体" w:hAnsi="宋体" w:cs="宋体"/>
                <w:sz w:val="24"/>
                <w:lang w:val="en-US" w:eastAsia="zh-CN"/>
              </w:rPr>
              <w:t>11-15</w:t>
            </w:r>
          </w:p>
        </w:tc>
        <w:tc>
          <w:tcPr>
            <w:tcW w:w="3645" w:type="dxa"/>
          </w:tcPr>
          <w:p>
            <w:pPr>
              <w:spacing w:line="400" w:lineRule="exact"/>
              <w:jc w:val="center"/>
              <w:rPr>
                <w:rFonts w:hint="eastAsia" w:ascii="宋体" w:hAnsi="宋体" w:cs="宋体"/>
                <w:sz w:val="24"/>
              </w:rPr>
            </w:pPr>
            <w:r>
              <w:rPr>
                <w:rFonts w:hint="eastAsia" w:ascii="宋体" w:hAnsi="宋体" w:cs="宋体"/>
                <w:sz w:val="24"/>
              </w:rPr>
              <w:t>16-20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742" w:hRule="atLeast"/>
        </w:trPr>
        <w:tc>
          <w:tcPr>
            <w:tcW w:w="3635" w:type="dxa"/>
          </w:tcPr>
          <w:p>
            <w:pPr>
              <w:spacing w:line="400" w:lineRule="exact"/>
              <w:jc w:val="center"/>
              <w:rPr>
                <w:rFonts w:ascii="宋体" w:hAnsi="宋体" w:cs="宋体"/>
                <w:sz w:val="24"/>
              </w:rPr>
            </w:pPr>
          </w:p>
        </w:tc>
        <w:tc>
          <w:tcPr>
            <w:tcW w:w="3645" w:type="dxa"/>
          </w:tcPr>
          <w:p>
            <w:pPr>
              <w:spacing w:line="400" w:lineRule="exact"/>
              <w:jc w:val="center"/>
              <w:rPr>
                <w:rFonts w:ascii="宋体" w:hAnsi="宋体" w:cs="宋体"/>
                <w:sz w:val="24"/>
              </w:rPr>
            </w:pPr>
          </w:p>
        </w:tc>
      </w:tr>
    </w:tbl>
    <w:p>
      <w:pPr>
        <w:spacing w:line="400" w:lineRule="exact"/>
        <w:rPr>
          <w:rFonts w:ascii="宋体" w:hAnsi="宋体" w:cs="宋体"/>
          <w:b/>
          <w:bCs/>
          <w:sz w:val="24"/>
        </w:rPr>
      </w:pPr>
      <w:r>
        <w:rPr>
          <w:rFonts w:hint="eastAsia" w:ascii="宋体" w:hAnsi="宋体" w:cs="宋体"/>
          <w:b/>
          <w:bCs/>
          <w:sz w:val="24"/>
        </w:rPr>
        <w:t>二、多项选择题（共</w:t>
      </w:r>
      <w:r>
        <w:rPr>
          <w:rFonts w:hint="eastAsia" w:ascii="宋体" w:hAnsi="宋体" w:cs="宋体"/>
          <w:b/>
          <w:bCs/>
          <w:sz w:val="24"/>
          <w:lang w:val="en-US" w:eastAsia="zh-CN"/>
        </w:rPr>
        <w:t>24</w:t>
      </w:r>
      <w:r>
        <w:rPr>
          <w:rFonts w:hint="eastAsia" w:ascii="宋体" w:hAnsi="宋体" w:cs="宋体"/>
          <w:b/>
          <w:bCs/>
          <w:sz w:val="24"/>
        </w:rPr>
        <w:t>题，每小题2分，共</w:t>
      </w:r>
      <w:r>
        <w:rPr>
          <w:rFonts w:hint="eastAsia" w:ascii="宋体" w:hAnsi="宋体" w:cs="宋体"/>
          <w:b/>
          <w:bCs/>
          <w:sz w:val="24"/>
          <w:lang w:val="en-US" w:eastAsia="zh-CN"/>
        </w:rPr>
        <w:t>48</w:t>
      </w:r>
      <w:r>
        <w:rPr>
          <w:rFonts w:hint="eastAsia" w:ascii="宋体" w:hAnsi="宋体" w:cs="宋体"/>
          <w:b/>
          <w:bCs/>
          <w:sz w:val="24"/>
        </w:rPr>
        <w:t>分）</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2"/>
        <w:gridCol w:w="943"/>
        <w:gridCol w:w="943"/>
        <w:gridCol w:w="943"/>
        <w:gridCol w:w="943"/>
        <w:gridCol w:w="943"/>
        <w:gridCol w:w="943"/>
        <w:gridCol w:w="9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61" w:type="dxa"/>
          </w:tcPr>
          <w:p>
            <w:pPr>
              <w:spacing w:line="400" w:lineRule="exact"/>
              <w:jc w:val="center"/>
              <w:rPr>
                <w:rFonts w:ascii="宋体" w:hAnsi="宋体" w:cs="宋体"/>
                <w:sz w:val="24"/>
              </w:rPr>
            </w:pPr>
            <w:r>
              <w:rPr>
                <w:rFonts w:hint="eastAsia" w:ascii="宋体" w:hAnsi="宋体" w:cs="宋体"/>
                <w:sz w:val="24"/>
              </w:rPr>
              <w:t>1</w:t>
            </w:r>
          </w:p>
        </w:tc>
        <w:tc>
          <w:tcPr>
            <w:tcW w:w="1361" w:type="dxa"/>
          </w:tcPr>
          <w:p>
            <w:pPr>
              <w:spacing w:line="400" w:lineRule="exact"/>
              <w:jc w:val="center"/>
              <w:rPr>
                <w:rFonts w:ascii="宋体" w:hAnsi="宋体" w:cs="宋体"/>
                <w:sz w:val="24"/>
              </w:rPr>
            </w:pPr>
            <w:r>
              <w:rPr>
                <w:rFonts w:hint="eastAsia" w:ascii="宋体" w:hAnsi="宋体" w:cs="宋体"/>
                <w:sz w:val="24"/>
              </w:rPr>
              <w:t>2</w:t>
            </w:r>
          </w:p>
        </w:tc>
        <w:tc>
          <w:tcPr>
            <w:tcW w:w="1361" w:type="dxa"/>
          </w:tcPr>
          <w:p>
            <w:pPr>
              <w:spacing w:line="400" w:lineRule="exact"/>
              <w:jc w:val="center"/>
              <w:rPr>
                <w:rFonts w:ascii="宋体" w:hAnsi="宋体" w:cs="宋体"/>
                <w:sz w:val="24"/>
              </w:rPr>
            </w:pPr>
            <w:r>
              <w:rPr>
                <w:rFonts w:hint="eastAsia" w:ascii="宋体" w:hAnsi="宋体" w:cs="宋体"/>
                <w:sz w:val="24"/>
              </w:rPr>
              <w:t>3</w:t>
            </w:r>
          </w:p>
        </w:tc>
        <w:tc>
          <w:tcPr>
            <w:tcW w:w="1361" w:type="dxa"/>
          </w:tcPr>
          <w:p>
            <w:pPr>
              <w:spacing w:line="400" w:lineRule="exact"/>
              <w:jc w:val="center"/>
              <w:rPr>
                <w:rFonts w:ascii="宋体" w:hAnsi="宋体" w:cs="宋体"/>
                <w:sz w:val="24"/>
              </w:rPr>
            </w:pPr>
            <w:r>
              <w:rPr>
                <w:rFonts w:hint="eastAsia" w:ascii="宋体" w:hAnsi="宋体" w:cs="宋体"/>
                <w:sz w:val="24"/>
              </w:rPr>
              <w:t>4</w:t>
            </w:r>
          </w:p>
        </w:tc>
        <w:tc>
          <w:tcPr>
            <w:tcW w:w="1361" w:type="dxa"/>
          </w:tcPr>
          <w:p>
            <w:pPr>
              <w:spacing w:line="400" w:lineRule="exact"/>
              <w:jc w:val="center"/>
              <w:rPr>
                <w:rFonts w:ascii="宋体" w:hAnsi="宋体" w:cs="宋体"/>
                <w:sz w:val="24"/>
              </w:rPr>
            </w:pPr>
            <w:r>
              <w:rPr>
                <w:rFonts w:hint="eastAsia" w:ascii="宋体" w:hAnsi="宋体" w:cs="宋体"/>
                <w:sz w:val="24"/>
              </w:rPr>
              <w:t>5</w:t>
            </w:r>
          </w:p>
        </w:tc>
        <w:tc>
          <w:tcPr>
            <w:tcW w:w="1361" w:type="dxa"/>
          </w:tcPr>
          <w:p>
            <w:pPr>
              <w:spacing w:line="400" w:lineRule="exact"/>
              <w:jc w:val="center"/>
              <w:rPr>
                <w:rFonts w:ascii="宋体" w:hAnsi="宋体" w:cs="宋体"/>
                <w:sz w:val="24"/>
              </w:rPr>
            </w:pPr>
            <w:r>
              <w:rPr>
                <w:rFonts w:hint="eastAsia" w:ascii="宋体" w:hAnsi="宋体" w:cs="宋体"/>
                <w:sz w:val="24"/>
              </w:rPr>
              <w:t>6</w:t>
            </w:r>
          </w:p>
        </w:tc>
        <w:tc>
          <w:tcPr>
            <w:tcW w:w="1361" w:type="dxa"/>
          </w:tcPr>
          <w:p>
            <w:pPr>
              <w:spacing w:line="400" w:lineRule="exact"/>
              <w:jc w:val="center"/>
              <w:rPr>
                <w:rFonts w:ascii="宋体" w:hAnsi="宋体" w:cs="宋体"/>
                <w:sz w:val="24"/>
              </w:rPr>
            </w:pPr>
            <w:r>
              <w:rPr>
                <w:rFonts w:hint="eastAsia" w:ascii="宋体" w:hAnsi="宋体" w:cs="宋体"/>
                <w:sz w:val="24"/>
              </w:rPr>
              <w:t>7</w:t>
            </w:r>
          </w:p>
        </w:tc>
        <w:tc>
          <w:tcPr>
            <w:tcW w:w="1361" w:type="dxa"/>
          </w:tcPr>
          <w:p>
            <w:pPr>
              <w:spacing w:line="400" w:lineRule="exact"/>
              <w:jc w:val="center"/>
              <w:rPr>
                <w:rFonts w:ascii="宋体" w:hAnsi="宋体" w:cs="宋体"/>
                <w:sz w:val="24"/>
              </w:rPr>
            </w:pPr>
            <w:r>
              <w:rPr>
                <w:rFonts w:hint="eastAsia" w:ascii="宋体" w:hAnsi="宋体" w:cs="宋体"/>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trPr>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61" w:type="dxa"/>
          </w:tcPr>
          <w:p>
            <w:pPr>
              <w:spacing w:line="400" w:lineRule="exact"/>
              <w:jc w:val="center"/>
              <w:rPr>
                <w:rFonts w:ascii="宋体" w:hAnsi="宋体" w:cs="宋体"/>
                <w:sz w:val="24"/>
              </w:rPr>
            </w:pPr>
            <w:r>
              <w:rPr>
                <w:rFonts w:hint="eastAsia" w:ascii="宋体" w:hAnsi="宋体" w:cs="宋体"/>
                <w:sz w:val="24"/>
              </w:rPr>
              <w:t>9</w:t>
            </w:r>
          </w:p>
        </w:tc>
        <w:tc>
          <w:tcPr>
            <w:tcW w:w="1361" w:type="dxa"/>
          </w:tcPr>
          <w:p>
            <w:pPr>
              <w:spacing w:line="400" w:lineRule="exact"/>
              <w:jc w:val="center"/>
              <w:rPr>
                <w:rFonts w:ascii="宋体" w:hAnsi="宋体" w:cs="宋体"/>
                <w:sz w:val="24"/>
              </w:rPr>
            </w:pPr>
            <w:r>
              <w:rPr>
                <w:rFonts w:hint="eastAsia" w:ascii="宋体" w:hAnsi="宋体" w:cs="宋体"/>
                <w:sz w:val="24"/>
              </w:rPr>
              <w:t>10</w:t>
            </w:r>
          </w:p>
        </w:tc>
        <w:tc>
          <w:tcPr>
            <w:tcW w:w="1361" w:type="dxa"/>
          </w:tcPr>
          <w:p>
            <w:pPr>
              <w:spacing w:line="400" w:lineRule="exact"/>
              <w:jc w:val="center"/>
              <w:rPr>
                <w:rFonts w:ascii="宋体" w:hAnsi="宋体" w:cs="宋体"/>
                <w:sz w:val="24"/>
              </w:rPr>
            </w:pPr>
            <w:r>
              <w:rPr>
                <w:rFonts w:hint="eastAsia" w:ascii="宋体" w:hAnsi="宋体" w:cs="宋体"/>
                <w:sz w:val="24"/>
              </w:rPr>
              <w:t>11</w:t>
            </w:r>
          </w:p>
        </w:tc>
        <w:tc>
          <w:tcPr>
            <w:tcW w:w="1361" w:type="dxa"/>
          </w:tcPr>
          <w:p>
            <w:pPr>
              <w:spacing w:line="400" w:lineRule="exact"/>
              <w:jc w:val="center"/>
              <w:rPr>
                <w:rFonts w:ascii="宋体" w:hAnsi="宋体" w:cs="宋体"/>
                <w:sz w:val="24"/>
              </w:rPr>
            </w:pPr>
            <w:r>
              <w:rPr>
                <w:rFonts w:hint="eastAsia" w:ascii="宋体" w:hAnsi="宋体" w:cs="宋体"/>
                <w:sz w:val="24"/>
              </w:rPr>
              <w:t>12</w:t>
            </w:r>
          </w:p>
        </w:tc>
        <w:tc>
          <w:tcPr>
            <w:tcW w:w="1361" w:type="dxa"/>
          </w:tcPr>
          <w:p>
            <w:pPr>
              <w:spacing w:line="400" w:lineRule="exact"/>
              <w:jc w:val="center"/>
              <w:rPr>
                <w:rFonts w:ascii="宋体" w:hAnsi="宋体" w:cs="宋体"/>
                <w:sz w:val="24"/>
              </w:rPr>
            </w:pPr>
            <w:r>
              <w:rPr>
                <w:rFonts w:hint="eastAsia" w:ascii="宋体" w:hAnsi="宋体" w:cs="宋体"/>
                <w:sz w:val="24"/>
              </w:rPr>
              <w:t>13</w:t>
            </w:r>
          </w:p>
        </w:tc>
        <w:tc>
          <w:tcPr>
            <w:tcW w:w="1361" w:type="dxa"/>
          </w:tcPr>
          <w:p>
            <w:pPr>
              <w:spacing w:line="400" w:lineRule="exact"/>
              <w:jc w:val="center"/>
              <w:rPr>
                <w:rFonts w:ascii="宋体" w:hAnsi="宋体" w:cs="宋体"/>
                <w:sz w:val="24"/>
              </w:rPr>
            </w:pPr>
            <w:r>
              <w:rPr>
                <w:rFonts w:hint="eastAsia" w:ascii="宋体" w:hAnsi="宋体" w:cs="宋体"/>
                <w:sz w:val="24"/>
              </w:rPr>
              <w:t>14</w:t>
            </w:r>
          </w:p>
        </w:tc>
        <w:tc>
          <w:tcPr>
            <w:tcW w:w="1361" w:type="dxa"/>
          </w:tcPr>
          <w:p>
            <w:pPr>
              <w:spacing w:line="400" w:lineRule="exact"/>
              <w:jc w:val="center"/>
              <w:rPr>
                <w:rFonts w:ascii="宋体" w:hAnsi="宋体" w:cs="宋体"/>
                <w:sz w:val="24"/>
              </w:rPr>
            </w:pPr>
            <w:r>
              <w:rPr>
                <w:rFonts w:hint="eastAsia" w:ascii="宋体" w:hAnsi="宋体" w:cs="宋体"/>
                <w:sz w:val="24"/>
              </w:rPr>
              <w:t>15</w:t>
            </w:r>
          </w:p>
        </w:tc>
        <w:tc>
          <w:tcPr>
            <w:tcW w:w="1361" w:type="dxa"/>
          </w:tcPr>
          <w:p>
            <w:pPr>
              <w:spacing w:line="400" w:lineRule="exact"/>
              <w:jc w:val="center"/>
              <w:rPr>
                <w:rFonts w:hint="default" w:ascii="宋体" w:hAnsi="宋体" w:eastAsia="宋体" w:cs="宋体"/>
                <w:sz w:val="24"/>
                <w:lang w:val="en-US" w:eastAsia="zh-CN"/>
              </w:rPr>
            </w:pPr>
            <w:r>
              <w:rPr>
                <w:rFonts w:hint="eastAsia" w:ascii="宋体" w:hAnsi="宋体" w:cs="宋体"/>
                <w:sz w:val="24"/>
                <w:lang w:val="en-US" w:eastAsia="zh-C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4"/>
          <w:wAfter w:w="5444" w:type="dxa"/>
          <w:trHeight w:val="519" w:hRule="atLeast"/>
        </w:trPr>
        <w:tc>
          <w:tcPr>
            <w:tcW w:w="1361" w:type="dxa"/>
          </w:tcPr>
          <w:p>
            <w:pPr>
              <w:spacing w:line="400" w:lineRule="exact"/>
              <w:jc w:val="center"/>
              <w:rPr>
                <w:rFonts w:hint="default" w:ascii="宋体" w:hAnsi="宋体" w:eastAsia="宋体" w:cs="宋体"/>
                <w:sz w:val="24"/>
                <w:lang w:val="en-US" w:eastAsia="zh-CN"/>
              </w:rPr>
            </w:pPr>
            <w:r>
              <w:rPr>
                <w:rFonts w:hint="eastAsia" w:ascii="宋体" w:hAnsi="宋体" w:cs="宋体"/>
                <w:sz w:val="24"/>
                <w:lang w:val="en-US" w:eastAsia="zh-CN"/>
              </w:rPr>
              <w:t>17</w:t>
            </w:r>
          </w:p>
        </w:tc>
        <w:tc>
          <w:tcPr>
            <w:tcW w:w="1361" w:type="dxa"/>
          </w:tcPr>
          <w:p>
            <w:pPr>
              <w:spacing w:line="400" w:lineRule="exact"/>
              <w:jc w:val="center"/>
              <w:rPr>
                <w:rFonts w:hint="default" w:ascii="宋体" w:hAnsi="宋体" w:eastAsia="宋体" w:cs="宋体"/>
                <w:sz w:val="24"/>
                <w:lang w:val="en-US" w:eastAsia="zh-CN"/>
              </w:rPr>
            </w:pPr>
            <w:r>
              <w:rPr>
                <w:rFonts w:hint="eastAsia" w:ascii="宋体" w:hAnsi="宋体" w:cs="宋体"/>
                <w:sz w:val="24"/>
                <w:lang w:val="en-US" w:eastAsia="zh-CN"/>
              </w:rPr>
              <w:t>18</w:t>
            </w:r>
          </w:p>
        </w:tc>
        <w:tc>
          <w:tcPr>
            <w:tcW w:w="1361" w:type="dxa"/>
          </w:tcPr>
          <w:p>
            <w:pPr>
              <w:spacing w:line="400" w:lineRule="exact"/>
              <w:jc w:val="center"/>
              <w:rPr>
                <w:rFonts w:hint="default" w:ascii="宋体" w:hAnsi="宋体" w:eastAsia="宋体" w:cs="宋体"/>
                <w:sz w:val="24"/>
                <w:lang w:val="en-US" w:eastAsia="zh-CN"/>
              </w:rPr>
            </w:pPr>
            <w:r>
              <w:rPr>
                <w:rFonts w:hint="eastAsia" w:ascii="宋体" w:hAnsi="宋体" w:cs="宋体"/>
                <w:sz w:val="24"/>
                <w:lang w:val="en-US" w:eastAsia="zh-CN"/>
              </w:rPr>
              <w:t>19</w:t>
            </w:r>
          </w:p>
        </w:tc>
        <w:tc>
          <w:tcPr>
            <w:tcW w:w="1361" w:type="dxa"/>
          </w:tcPr>
          <w:p>
            <w:pPr>
              <w:spacing w:line="400" w:lineRule="exact"/>
              <w:jc w:val="center"/>
              <w:rPr>
                <w:rFonts w:hint="default" w:ascii="宋体" w:hAnsi="宋体" w:eastAsia="宋体" w:cs="宋体"/>
                <w:sz w:val="24"/>
                <w:lang w:val="en-US" w:eastAsia="zh-CN"/>
              </w:rPr>
            </w:pPr>
            <w:r>
              <w:rPr>
                <w:rFonts w:hint="eastAsia" w:ascii="宋体" w:hAnsi="宋体" w:cs="宋体"/>
                <w:sz w:val="24"/>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4"/>
          <w:wAfter w:w="5444" w:type="dxa"/>
          <w:trHeight w:val="679" w:hRule="atLeast"/>
        </w:trPr>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c>
          <w:tcPr>
            <w:tcW w:w="1361" w:type="dxa"/>
          </w:tcPr>
          <w:p>
            <w:pPr>
              <w:spacing w:line="400" w:lineRule="exact"/>
              <w:jc w:val="center"/>
              <w:rPr>
                <w:rFonts w:ascii="宋体" w:hAnsi="宋体" w:cs="宋体"/>
                <w:sz w:val="24"/>
              </w:rPr>
            </w:pPr>
          </w:p>
        </w:tc>
      </w:tr>
    </w:tbl>
    <w:p>
      <w:pPr>
        <w:spacing w:line="400" w:lineRule="exact"/>
        <w:rPr>
          <w:rFonts w:ascii="宋体" w:hAnsi="宋体" w:cs="宋体"/>
          <w:b/>
          <w:bCs/>
          <w:sz w:val="24"/>
        </w:rPr>
      </w:pPr>
      <w:r>
        <w:rPr>
          <w:rFonts w:hint="eastAsia" w:ascii="宋体" w:hAnsi="宋体" w:cs="宋体"/>
          <w:b/>
          <w:bCs/>
          <w:sz w:val="24"/>
        </w:rPr>
        <w:t>三、判断题（共</w:t>
      </w:r>
      <w:r>
        <w:rPr>
          <w:rFonts w:hint="eastAsia" w:ascii="宋体" w:hAnsi="宋体" w:cs="宋体"/>
          <w:b/>
          <w:bCs/>
          <w:sz w:val="24"/>
          <w:lang w:val="en-US" w:eastAsia="zh-CN"/>
        </w:rPr>
        <w:t>29</w:t>
      </w:r>
      <w:r>
        <w:rPr>
          <w:rFonts w:hint="eastAsia" w:ascii="宋体" w:hAnsi="宋体" w:cs="宋体"/>
          <w:b/>
          <w:bCs/>
          <w:sz w:val="24"/>
        </w:rPr>
        <w:t>题，每小题1分，共</w:t>
      </w:r>
      <w:r>
        <w:rPr>
          <w:rFonts w:hint="eastAsia" w:ascii="宋体" w:hAnsi="宋体" w:cs="宋体"/>
          <w:b/>
          <w:bCs/>
          <w:sz w:val="24"/>
          <w:lang w:val="en-US" w:eastAsia="zh-CN"/>
        </w:rPr>
        <w:t>29</w:t>
      </w:r>
      <w:r>
        <w:rPr>
          <w:rFonts w:hint="eastAsia" w:ascii="宋体" w:hAnsi="宋体" w:cs="宋体"/>
          <w:b/>
          <w:bCs/>
          <w:sz w:val="24"/>
        </w:rPr>
        <w:t>分）</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10"/>
        <w:gridCol w:w="3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410" w:type="dxa"/>
          </w:tcPr>
          <w:p>
            <w:pPr>
              <w:spacing w:line="400" w:lineRule="exact"/>
              <w:jc w:val="center"/>
              <w:rPr>
                <w:rFonts w:ascii="宋体" w:hAnsi="宋体" w:cs="宋体"/>
                <w:sz w:val="24"/>
              </w:rPr>
            </w:pPr>
            <w:r>
              <w:rPr>
                <w:rFonts w:hint="eastAsia" w:ascii="宋体" w:hAnsi="宋体" w:cs="宋体"/>
                <w:sz w:val="24"/>
              </w:rPr>
              <w:t>1-5</w:t>
            </w:r>
          </w:p>
        </w:tc>
        <w:tc>
          <w:tcPr>
            <w:tcW w:w="3563" w:type="dxa"/>
          </w:tcPr>
          <w:p>
            <w:pPr>
              <w:spacing w:line="400" w:lineRule="exact"/>
              <w:jc w:val="center"/>
              <w:rPr>
                <w:rFonts w:ascii="宋体" w:hAnsi="宋体" w:cs="宋体"/>
                <w:sz w:val="24"/>
              </w:rPr>
            </w:pPr>
            <w:r>
              <w:rPr>
                <w:rFonts w:hint="eastAsia" w:ascii="宋体" w:hAnsi="宋体" w:cs="宋体"/>
                <w:sz w:val="24"/>
              </w:rPr>
              <w:t>6-10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3410" w:type="dxa"/>
          </w:tcPr>
          <w:p>
            <w:pPr>
              <w:spacing w:line="400" w:lineRule="exact"/>
              <w:rPr>
                <w:rFonts w:ascii="宋体" w:hAnsi="宋体" w:cs="宋体"/>
                <w:sz w:val="24"/>
              </w:rPr>
            </w:pPr>
          </w:p>
        </w:tc>
        <w:tc>
          <w:tcPr>
            <w:tcW w:w="3563" w:type="dxa"/>
          </w:tcPr>
          <w:p>
            <w:pPr>
              <w:spacing w:line="40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454" w:hRule="atLeast"/>
        </w:trPr>
        <w:tc>
          <w:tcPr>
            <w:tcW w:w="3410" w:type="dxa"/>
          </w:tcPr>
          <w:p>
            <w:pPr>
              <w:spacing w:line="400" w:lineRule="exact"/>
              <w:jc w:val="center"/>
              <w:rPr>
                <w:rFonts w:hint="default" w:ascii="宋体" w:hAnsi="宋体" w:eastAsia="宋体" w:cs="宋体"/>
                <w:sz w:val="24"/>
                <w:lang w:val="en-US" w:eastAsia="zh-CN"/>
              </w:rPr>
            </w:pPr>
            <w:r>
              <w:rPr>
                <w:rFonts w:hint="eastAsia" w:ascii="宋体" w:hAnsi="宋体" w:cs="宋体"/>
                <w:sz w:val="24"/>
                <w:lang w:val="en-US" w:eastAsia="zh-CN"/>
              </w:rPr>
              <w:t>11-15</w:t>
            </w:r>
          </w:p>
        </w:tc>
        <w:tc>
          <w:tcPr>
            <w:tcW w:w="3563" w:type="dxa"/>
          </w:tcPr>
          <w:p>
            <w:pPr>
              <w:spacing w:line="400" w:lineRule="exact"/>
              <w:jc w:val="center"/>
              <w:rPr>
                <w:rFonts w:hint="eastAsia" w:ascii="宋体" w:hAnsi="宋体" w:cs="宋体"/>
                <w:sz w:val="24"/>
                <w:lang w:val="en-US" w:eastAsia="zh-CN"/>
              </w:rPr>
            </w:pPr>
            <w:r>
              <w:rPr>
                <w:rFonts w:hint="eastAsia" w:ascii="宋体" w:hAnsi="宋体" w:cs="宋体"/>
                <w:sz w:val="24"/>
                <w:lang w:val="en-US" w:eastAsia="zh-CN"/>
              </w:rPr>
              <w:t>16-20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704" w:hRule="atLeast"/>
        </w:trPr>
        <w:tc>
          <w:tcPr>
            <w:tcW w:w="3410" w:type="dxa"/>
          </w:tcPr>
          <w:p>
            <w:pPr>
              <w:spacing w:line="400" w:lineRule="exact"/>
              <w:rPr>
                <w:rFonts w:ascii="宋体" w:hAnsi="宋体" w:cs="宋体"/>
                <w:sz w:val="24"/>
              </w:rPr>
            </w:pPr>
          </w:p>
        </w:tc>
        <w:tc>
          <w:tcPr>
            <w:tcW w:w="3563" w:type="dxa"/>
          </w:tcPr>
          <w:p>
            <w:pPr>
              <w:spacing w:line="400" w:lineRule="exact"/>
              <w:rPr>
                <w:rFonts w:ascii="宋体" w:hAnsi="宋体" w:cs="宋体"/>
                <w:sz w:val="24"/>
              </w:rPr>
            </w:pPr>
          </w:p>
        </w:tc>
      </w:tr>
    </w:tbl>
    <w:p>
      <w:pPr>
        <w:spacing w:line="400" w:lineRule="exact"/>
        <w:jc w:val="both"/>
        <w:rPr>
          <w:rFonts w:hint="eastAsia" w:ascii="宋体" w:hAnsi="宋体" w:cs="宋体"/>
          <w:b/>
          <w:bCs/>
          <w:sz w:val="28"/>
          <w:szCs w:val="28"/>
        </w:rPr>
      </w:pPr>
    </w:p>
    <w:p>
      <w:pPr>
        <w:spacing w:line="400" w:lineRule="exact"/>
        <w:jc w:val="center"/>
        <w:rPr>
          <w:rFonts w:ascii="宋体" w:hAnsi="宋体" w:cs="宋体"/>
          <w:b/>
          <w:bCs/>
          <w:sz w:val="28"/>
          <w:szCs w:val="28"/>
        </w:rPr>
      </w:pPr>
      <w:r>
        <w:rPr>
          <w:rFonts w:hint="eastAsia" w:ascii="宋体" w:hAnsi="宋体" w:cs="宋体"/>
          <w:b/>
          <w:bCs/>
          <w:sz w:val="28"/>
          <w:szCs w:val="28"/>
        </w:rPr>
        <w:t>试卷——A卷</w:t>
      </w:r>
    </w:p>
    <w:p>
      <w:pPr>
        <w:spacing w:line="400" w:lineRule="exact"/>
        <w:rPr>
          <w:rFonts w:hint="eastAsia" w:ascii="宋体" w:hAnsi="宋体" w:cs="宋体"/>
          <w:b/>
          <w:bCs/>
          <w:sz w:val="24"/>
        </w:rPr>
      </w:pPr>
      <w:r>
        <w:rPr>
          <w:rFonts w:hint="eastAsia" w:ascii="宋体" w:hAnsi="宋体" w:cs="宋体"/>
          <w:b/>
          <w:bCs/>
          <w:sz w:val="24"/>
        </w:rPr>
        <w:t>一、单项选择题（共</w:t>
      </w:r>
      <w:r>
        <w:rPr>
          <w:rFonts w:hint="eastAsia" w:ascii="宋体" w:hAnsi="宋体" w:cs="宋体"/>
          <w:b/>
          <w:bCs/>
          <w:sz w:val="24"/>
          <w:lang w:val="en-US" w:eastAsia="zh-CN"/>
        </w:rPr>
        <w:t>20</w:t>
      </w:r>
      <w:r>
        <w:rPr>
          <w:rFonts w:hint="eastAsia" w:ascii="宋体" w:hAnsi="宋体" w:cs="宋体"/>
          <w:b/>
          <w:bCs/>
          <w:sz w:val="24"/>
        </w:rPr>
        <w:t>题，每小题1分，共</w:t>
      </w:r>
      <w:r>
        <w:rPr>
          <w:rFonts w:hint="eastAsia" w:ascii="宋体" w:hAnsi="宋体" w:cs="宋体"/>
          <w:b/>
          <w:bCs/>
          <w:sz w:val="24"/>
          <w:lang w:val="en-US" w:eastAsia="zh-CN"/>
        </w:rPr>
        <w:t>20</w:t>
      </w:r>
      <w:r>
        <w:rPr>
          <w:rFonts w:hint="eastAsia" w:ascii="宋体" w:hAnsi="宋体" w:cs="宋体"/>
          <w:b/>
          <w:bCs/>
          <w:sz w:val="24"/>
        </w:rPr>
        <w:t>分）</w:t>
      </w:r>
    </w:p>
    <w:p>
      <w:pPr>
        <w:spacing w:line="400" w:lineRule="exact"/>
        <w:rPr>
          <w:rFonts w:hint="eastAsia" w:ascii="宋体" w:hAnsi="宋体" w:cs="宋体"/>
          <w:b/>
          <w:bCs/>
          <w:sz w:val="24"/>
        </w:rPr>
      </w:pPr>
    </w:p>
    <w:p>
      <w:r>
        <w:rPr>
          <w:rFonts w:hint="eastAsia"/>
        </w:rPr>
        <w:t>1.资产负债表是反映()的报表。</w:t>
      </w:r>
    </w:p>
    <w:p>
      <w:r>
        <w:rPr>
          <w:rFonts w:hint="eastAsia"/>
        </w:rPr>
        <w:t>A.企业某一特定日期生产经营成果</w:t>
      </w:r>
    </w:p>
    <w:p>
      <w:r>
        <w:rPr>
          <w:rFonts w:hint="eastAsia"/>
        </w:rPr>
        <w:t>B.企业一定期间的财务状况</w:t>
      </w:r>
    </w:p>
    <w:p>
      <w:r>
        <w:rPr>
          <w:rFonts w:hint="eastAsia"/>
        </w:rPr>
        <w:t>C.企业某一特定日期财务状况</w:t>
      </w:r>
    </w:p>
    <w:p>
      <w:pPr>
        <w:rPr>
          <w:rFonts w:hint="eastAsia"/>
        </w:rPr>
      </w:pPr>
      <w:r>
        <w:rPr>
          <w:rFonts w:hint="eastAsia"/>
        </w:rPr>
        <w:t>D.企业一定期间生产经营成果</w:t>
      </w:r>
    </w:p>
    <w:p>
      <w:pPr>
        <w:rPr>
          <w:rFonts w:hint="eastAsia"/>
        </w:rPr>
      </w:pPr>
      <w:r>
        <w:rPr>
          <w:rFonts w:hint="eastAsia"/>
        </w:rPr>
        <w:t>2.根据“资产=负债+所有者权益”编制的会计报表是()。</w:t>
      </w:r>
    </w:p>
    <w:p>
      <w:r>
        <w:rPr>
          <w:rFonts w:hint="eastAsia"/>
        </w:rPr>
        <w:t>A.资产负债表</w:t>
      </w:r>
    </w:p>
    <w:p>
      <w:r>
        <w:rPr>
          <w:rFonts w:hint="eastAsia"/>
        </w:rPr>
        <w:t>B.利润表</w:t>
      </w:r>
    </w:p>
    <w:p>
      <w:r>
        <w:rPr>
          <w:rFonts w:hint="eastAsia"/>
        </w:rPr>
        <w:t>C.现金流量表</w:t>
      </w:r>
    </w:p>
    <w:p>
      <w:pPr>
        <w:rPr>
          <w:rFonts w:hint="eastAsia"/>
        </w:rPr>
      </w:pPr>
      <w:r>
        <w:rPr>
          <w:rFonts w:hint="eastAsia"/>
        </w:rPr>
        <w:t>D.所有者权益变动表</w:t>
      </w:r>
    </w:p>
    <w:p>
      <w:r>
        <w:rPr>
          <w:rFonts w:hint="eastAsia"/>
        </w:rPr>
        <w:t>3.资产负债表中的资产和负债项目应按其()程度大小顺序排列。</w:t>
      </w:r>
    </w:p>
    <w:p>
      <w:r>
        <w:rPr>
          <w:rFonts w:hint="eastAsia"/>
        </w:rPr>
        <w:t>A.重要性</w:t>
      </w:r>
    </w:p>
    <w:p>
      <w:r>
        <w:rPr>
          <w:rFonts w:hint="eastAsia"/>
        </w:rPr>
        <w:t>B.变动性</w:t>
      </w:r>
    </w:p>
    <w:p>
      <w:r>
        <w:rPr>
          <w:rFonts w:hint="eastAsia"/>
        </w:rPr>
        <w:t>C.流动性</w:t>
      </w:r>
    </w:p>
    <w:p>
      <w:pPr>
        <w:rPr>
          <w:rFonts w:hint="eastAsia"/>
        </w:rPr>
      </w:pPr>
      <w:r>
        <w:rPr>
          <w:rFonts w:hint="eastAsia"/>
        </w:rPr>
        <w:t>D.稳定性</w:t>
      </w:r>
    </w:p>
    <w:p>
      <w:r>
        <w:rPr>
          <w:rFonts w:hint="eastAsia"/>
        </w:rPr>
        <w:t>4.下列关于编制利润表依据的表述中,正确的是()</w:t>
      </w:r>
      <w:r>
        <w:t xml:space="preserve">  </w:t>
      </w:r>
    </w:p>
    <w:p>
      <w:r>
        <w:t>A.</w:t>
      </w:r>
      <w:r>
        <w:rPr>
          <w:rFonts w:hint="eastAsia"/>
        </w:rPr>
        <w:t>资产、负债及所有者权益各账户的本期发生额</w:t>
      </w:r>
    </w:p>
    <w:p>
      <w:r>
        <w:rPr>
          <w:rFonts w:hint="eastAsia"/>
        </w:rPr>
        <w:t>B.损益类各账户的本期发生额</w:t>
      </w:r>
    </w:p>
    <w:p>
      <w:r>
        <w:rPr>
          <w:rFonts w:hint="eastAsia"/>
        </w:rPr>
        <w:t>C.资产、负债及所有者权益各账户的期末余额</w:t>
      </w:r>
    </w:p>
    <w:p>
      <w:pPr>
        <w:rPr>
          <w:rFonts w:hint="eastAsia"/>
        </w:rPr>
      </w:pPr>
      <w:r>
        <w:rPr>
          <w:rFonts w:hint="eastAsia"/>
        </w:rPr>
        <w:t>D.损益类各账户的期末余额</w:t>
      </w:r>
    </w:p>
    <w:p>
      <w:r>
        <w:rPr>
          <w:rFonts w:hint="eastAsia"/>
        </w:rPr>
        <w:t>5.下列资产负债表项目中,根据总账余额分析计算填列的有()。</w:t>
      </w:r>
    </w:p>
    <w:p>
      <w:pPr>
        <w:rPr>
          <w:rFonts w:hint="eastAsia"/>
        </w:rPr>
      </w:pPr>
      <w:r>
        <w:rPr>
          <w:rFonts w:hint="eastAsia"/>
        </w:rPr>
        <w:t>A.应收票据B.盈余公积C.货币资金D. 应交税费</w:t>
      </w:r>
    </w:p>
    <w:p>
      <w:r>
        <w:rPr>
          <w:rFonts w:hint="eastAsia"/>
        </w:rPr>
        <w:t>6.我国利润表采用的格式为()。</w:t>
      </w:r>
    </w:p>
    <w:p>
      <w:pPr>
        <w:rPr>
          <w:rFonts w:hint="eastAsia"/>
        </w:rPr>
      </w:pPr>
      <w:r>
        <w:rPr>
          <w:rFonts w:hint="eastAsia"/>
        </w:rPr>
        <w:t>A.单步式B.多步式C.账户式D.混合式</w:t>
      </w:r>
    </w:p>
    <w:p>
      <w:r>
        <w:rPr>
          <w:rFonts w:hint="eastAsia"/>
          <w:lang w:val="en-US" w:eastAsia="zh-CN"/>
        </w:rPr>
        <w:t>7.</w:t>
      </w:r>
      <w:r>
        <w:rPr>
          <w:rFonts w:hint="eastAsia"/>
        </w:rPr>
        <w:t>资产负债表反映资产、负债及所有者权益各项目的()。</w:t>
      </w:r>
    </w:p>
    <w:p>
      <w:r>
        <w:rPr>
          <w:rFonts w:hint="eastAsia"/>
        </w:rPr>
        <w:t>A.上年数、本年数</w:t>
      </w:r>
    </w:p>
    <w:p>
      <w:r>
        <w:rPr>
          <w:rFonts w:hint="eastAsia"/>
        </w:rPr>
        <w:t>B.上年数、年末数</w:t>
      </w:r>
    </w:p>
    <w:p>
      <w:r>
        <w:rPr>
          <w:rFonts w:hint="eastAsia"/>
        </w:rPr>
        <w:t>C.年初数、本年数</w:t>
      </w:r>
    </w:p>
    <w:p>
      <w:pPr>
        <w:rPr>
          <w:rFonts w:hint="eastAsia"/>
        </w:rPr>
      </w:pPr>
      <w:r>
        <w:rPr>
          <w:rFonts w:hint="eastAsia"/>
        </w:rPr>
        <w:t>D.年初数、期末数</w:t>
      </w:r>
    </w:p>
    <w:p>
      <w:r>
        <w:rPr>
          <w:rFonts w:hint="eastAsia"/>
        </w:rPr>
        <w:t>8.下列会计等式中,作为编制资产负债表依据的是()</w:t>
      </w:r>
      <w:r>
        <w:t xml:space="preserve">  </w:t>
      </w:r>
    </w:p>
    <w:p>
      <w:r>
        <w:rPr>
          <w:rFonts w:hint="eastAsia"/>
        </w:rPr>
        <w:t>A.收入一费用=利润</w:t>
      </w:r>
    </w:p>
    <w:p>
      <w:r>
        <w:rPr>
          <w:rFonts w:hint="eastAsia"/>
        </w:rPr>
        <w:t>B.期初余额+本期借方发生额一本期贷方发生额=期末余额</w:t>
      </w:r>
    </w:p>
    <w:p>
      <w:r>
        <w:rPr>
          <w:rFonts w:hint="eastAsia"/>
        </w:rPr>
        <w:t>C.借方发生额=贷方发生额</w:t>
      </w:r>
    </w:p>
    <w:p>
      <w:pPr>
        <w:rPr>
          <w:rFonts w:hint="eastAsia"/>
        </w:rPr>
      </w:pPr>
      <w:r>
        <w:rPr>
          <w:rFonts w:hint="eastAsia"/>
        </w:rPr>
        <w:t>D.资产=负债+所有者权益</w:t>
      </w:r>
    </w:p>
    <w:p>
      <w:r>
        <w:rPr>
          <w:rFonts w:hint="eastAsia"/>
        </w:rPr>
        <w:t>9.以“收入一费用=利润”这一会计等式作为编制依据的是()。</w:t>
      </w:r>
    </w:p>
    <w:p>
      <w:r>
        <w:rPr>
          <w:rFonts w:hint="eastAsia"/>
        </w:rPr>
        <w:t>A.利润表</w:t>
      </w:r>
    </w:p>
    <w:p>
      <w:r>
        <w:rPr>
          <w:rFonts w:hint="eastAsia"/>
        </w:rPr>
        <w:t>B.所有者权益变动表</w:t>
      </w:r>
    </w:p>
    <w:p>
      <w:r>
        <w:rPr>
          <w:rFonts w:hint="eastAsia"/>
        </w:rPr>
        <w:t>C.资产负债表</w:t>
      </w:r>
    </w:p>
    <w:p>
      <w:pPr>
        <w:rPr>
          <w:rFonts w:hint="eastAsia"/>
        </w:rPr>
      </w:pPr>
      <w:r>
        <w:rPr>
          <w:rFonts w:hint="eastAsia"/>
        </w:rPr>
        <w:t>D.现金流量表</w:t>
      </w:r>
    </w:p>
    <w:p>
      <w:r>
        <w:rPr>
          <w:rFonts w:hint="eastAsia"/>
        </w:rPr>
        <w:t xml:space="preserve">10.利润表是反映企业()的报表 </w:t>
      </w:r>
    </w:p>
    <w:p>
      <w:r>
        <w:rPr>
          <w:rFonts w:hint="eastAsia"/>
        </w:rPr>
        <w:t>A.利润(或亏损)</w:t>
      </w:r>
    </w:p>
    <w:p>
      <w:r>
        <w:rPr>
          <w:rFonts w:hint="eastAsia"/>
        </w:rPr>
        <w:t>B.财务状况</w:t>
      </w:r>
    </w:p>
    <w:p>
      <w:r>
        <w:rPr>
          <w:rFonts w:hint="eastAsia"/>
        </w:rPr>
        <w:t>C.现金流量</w:t>
      </w:r>
    </w:p>
    <w:p>
      <w:pPr>
        <w:rPr>
          <w:rFonts w:hint="eastAsia"/>
        </w:rPr>
      </w:pPr>
      <w:r>
        <w:rPr>
          <w:rFonts w:hint="eastAsia"/>
        </w:rPr>
        <w:t>D.利润分配</w:t>
      </w:r>
    </w:p>
    <w:p>
      <w:r>
        <w:rPr>
          <w:rFonts w:hint="eastAsia"/>
        </w:rPr>
        <w:t>11.利润总额减去所得税费用后的余额是()</w:t>
      </w:r>
      <w:r>
        <w:t xml:space="preserve">  </w:t>
      </w:r>
    </w:p>
    <w:p>
      <w:r>
        <w:rPr>
          <w:rFonts w:hint="eastAsia"/>
        </w:rPr>
        <w:t>A.主营业务利润</w:t>
      </w:r>
    </w:p>
    <w:p>
      <w:r>
        <w:rPr>
          <w:rFonts w:hint="eastAsia"/>
        </w:rPr>
        <w:t>B.其他业务利润</w:t>
      </w:r>
    </w:p>
    <w:p>
      <w:r>
        <w:rPr>
          <w:rFonts w:hint="eastAsia"/>
        </w:rPr>
        <w:t>C.每股收益</w:t>
      </w:r>
    </w:p>
    <w:p>
      <w:pPr>
        <w:rPr>
          <w:rFonts w:hint="eastAsia"/>
        </w:rPr>
      </w:pPr>
      <w:r>
        <w:rPr>
          <w:rFonts w:hint="eastAsia"/>
        </w:rPr>
        <w:t>D.净利润(或净亏损)</w:t>
      </w:r>
    </w:p>
    <w:p>
      <w:pPr>
        <w:rPr>
          <w:rFonts w:hint="eastAsia"/>
        </w:rPr>
      </w:pPr>
      <w:r>
        <w:rPr>
          <w:rFonts w:hint="eastAsia"/>
        </w:rPr>
        <w:t xml:space="preserve">12.以下项目中,不属于资产负债表中流动负债项目的是()  </w:t>
      </w:r>
    </w:p>
    <w:p>
      <w:r>
        <w:rPr>
          <w:rFonts w:hint="eastAsia"/>
        </w:rPr>
        <w:t>A.长期借款</w:t>
      </w:r>
    </w:p>
    <w:p>
      <w:r>
        <w:rPr>
          <w:rFonts w:hint="eastAsia"/>
        </w:rPr>
        <w:t>B.其他应付款</w:t>
      </w:r>
    </w:p>
    <w:p>
      <w:r>
        <w:rPr>
          <w:rFonts w:hint="eastAsia"/>
        </w:rPr>
        <w:t>C.应付股利</w:t>
      </w:r>
    </w:p>
    <w:p>
      <w:pPr>
        <w:rPr>
          <w:rFonts w:hint="eastAsia"/>
        </w:rPr>
      </w:pPr>
      <w:r>
        <w:rPr>
          <w:rFonts w:hint="eastAsia"/>
        </w:rPr>
        <w:t>D.一年内到期的非流动负债</w:t>
      </w:r>
    </w:p>
    <w:p>
      <w:r>
        <w:rPr>
          <w:rFonts w:hint="eastAsia"/>
        </w:rPr>
        <w:t>13.在多步式利润表中,营业外收支会影响的项目是()</w:t>
      </w:r>
      <w:r>
        <w:t xml:space="preserve">  </w:t>
      </w:r>
    </w:p>
    <w:p>
      <w:r>
        <w:rPr>
          <w:rFonts w:hint="eastAsia"/>
        </w:rPr>
        <w:t>A.利润总额</w:t>
      </w:r>
    </w:p>
    <w:p>
      <w:pPr>
        <w:rPr>
          <w:rFonts w:hint="eastAsia"/>
        </w:rPr>
      </w:pPr>
      <w:r>
        <w:rPr>
          <w:rFonts w:hint="eastAsia"/>
        </w:rPr>
        <w:t>B.营业利润</w:t>
      </w:r>
    </w:p>
    <w:p>
      <w:r>
        <w:rPr>
          <w:rFonts w:hint="eastAsia"/>
        </w:rPr>
        <w:t>D.其他业务利润</w:t>
      </w:r>
    </w:p>
    <w:p>
      <w:pPr>
        <w:rPr>
          <w:rFonts w:hint="eastAsia"/>
        </w:rPr>
      </w:pPr>
      <w:r>
        <w:rPr>
          <w:rFonts w:hint="eastAsia"/>
        </w:rPr>
        <w:t>C.主营业务利润</w:t>
      </w:r>
    </w:p>
    <w:p>
      <w:pPr>
        <w:rPr>
          <w:rFonts w:hint="eastAsia"/>
        </w:rPr>
      </w:pPr>
      <w:r>
        <w:rPr>
          <w:rFonts w:hint="eastAsia"/>
        </w:rPr>
        <w:t>14.(</w:t>
      </w:r>
      <w:r>
        <w:rPr>
          <w:rFonts w:hint="eastAsia"/>
          <w:lang w:val="en-US" w:eastAsia="zh-CN"/>
        </w:rPr>
        <w:t xml:space="preserve">   </w:t>
      </w:r>
      <w:r>
        <w:rPr>
          <w:rFonts w:hint="eastAsia"/>
        </w:rPr>
        <w:t>)是资金运动的静态报表。</w:t>
      </w:r>
    </w:p>
    <w:p>
      <w:pPr>
        <w:rPr>
          <w:rFonts w:hint="eastAsia"/>
        </w:rPr>
      </w:pPr>
      <w:r>
        <w:rPr>
          <w:rFonts w:hint="eastAsia"/>
          <w:lang w:val="en-US" w:eastAsia="zh-CN"/>
        </w:rPr>
        <w:t>A.</w:t>
      </w:r>
      <w:r>
        <w:rPr>
          <w:rFonts w:hint="eastAsia"/>
        </w:rPr>
        <w:t>利润表</w:t>
      </w:r>
    </w:p>
    <w:p>
      <w:pPr>
        <w:rPr>
          <w:rFonts w:hint="eastAsia"/>
        </w:rPr>
      </w:pPr>
      <w:r>
        <w:rPr>
          <w:rFonts w:hint="eastAsia"/>
        </w:rPr>
        <w:t>B.利润分配表</w:t>
      </w:r>
    </w:p>
    <w:p>
      <w:pPr>
        <w:rPr>
          <w:rFonts w:hint="eastAsia"/>
        </w:rPr>
      </w:pPr>
      <w:r>
        <w:rPr>
          <w:rFonts w:hint="eastAsia"/>
        </w:rPr>
        <w:t>C.资产负债表</w:t>
      </w:r>
    </w:p>
    <w:p>
      <w:pPr>
        <w:rPr>
          <w:rFonts w:hint="eastAsia"/>
        </w:rPr>
      </w:pPr>
      <w:r>
        <w:rPr>
          <w:rFonts w:hint="eastAsia"/>
        </w:rPr>
        <w:t>D.现金流量表</w:t>
      </w:r>
    </w:p>
    <w:p>
      <w:pPr>
        <w:rPr>
          <w:rFonts w:hint="eastAsia" w:eastAsiaTheme="minorEastAsia"/>
          <w:lang w:val="en-US" w:eastAsia="zh-CN"/>
        </w:rPr>
      </w:pPr>
      <w:r>
        <w:rPr>
          <w:rFonts w:hint="eastAsia"/>
        </w:rPr>
        <w:t>15.下列资产负债表项目,需要根据相关总账所属明细账户的期末余额分析填列的是</w:t>
      </w:r>
      <w:r>
        <w:rPr>
          <w:rFonts w:hint="eastAsia"/>
          <w:lang w:eastAsia="zh-CN"/>
        </w:rPr>
        <w:t>（</w:t>
      </w:r>
      <w:r>
        <w:rPr>
          <w:rFonts w:hint="eastAsia"/>
          <w:lang w:val="en-US" w:eastAsia="zh-CN"/>
        </w:rPr>
        <w:t xml:space="preserve">   </w:t>
      </w:r>
      <w:r>
        <w:rPr>
          <w:rFonts w:hint="eastAsia"/>
          <w:lang w:eastAsia="zh-CN"/>
        </w:rPr>
        <w:t>）</w:t>
      </w:r>
    </w:p>
    <w:p>
      <w:pPr>
        <w:rPr>
          <w:rFonts w:hint="eastAsia"/>
        </w:rPr>
      </w:pPr>
      <w:r>
        <w:rPr>
          <w:rFonts w:hint="eastAsia"/>
        </w:rPr>
        <w:t>A.应收票据</w:t>
      </w:r>
    </w:p>
    <w:p>
      <w:pPr>
        <w:rPr>
          <w:rFonts w:hint="eastAsia"/>
        </w:rPr>
      </w:pPr>
      <w:r>
        <w:rPr>
          <w:rFonts w:hint="eastAsia"/>
        </w:rPr>
        <w:t>B.应付票据</w:t>
      </w:r>
    </w:p>
    <w:p>
      <w:pPr>
        <w:rPr>
          <w:rFonts w:hint="eastAsia"/>
        </w:rPr>
      </w:pPr>
      <w:r>
        <w:rPr>
          <w:rFonts w:hint="eastAsia"/>
        </w:rPr>
        <w:t>C.预付账款</w:t>
      </w:r>
    </w:p>
    <w:p>
      <w:pPr>
        <w:rPr>
          <w:rFonts w:hint="eastAsia"/>
        </w:rPr>
      </w:pPr>
      <w:r>
        <w:rPr>
          <w:rFonts w:hint="eastAsia"/>
        </w:rPr>
        <w:t>D.应交税费</w:t>
      </w:r>
    </w:p>
    <w:p>
      <w:pPr>
        <w:rPr>
          <w:rFonts w:hint="eastAsia"/>
        </w:rPr>
      </w:pPr>
      <w:r>
        <w:rPr>
          <w:rFonts w:hint="eastAsia"/>
        </w:rPr>
        <w:t>16.“预收账款”账户所属明细账户的期末贷方余额,应在资产负债表(</w:t>
      </w:r>
      <w:r>
        <w:rPr>
          <w:rFonts w:hint="eastAsia"/>
          <w:lang w:val="en-US" w:eastAsia="zh-CN"/>
        </w:rPr>
        <w:t xml:space="preserve">    </w:t>
      </w:r>
      <w:r>
        <w:rPr>
          <w:rFonts w:hint="eastAsia"/>
        </w:rPr>
        <w:t>)项目内填列</w:t>
      </w:r>
    </w:p>
    <w:p>
      <w:pPr>
        <w:rPr>
          <w:rFonts w:hint="eastAsia"/>
        </w:rPr>
      </w:pPr>
      <w:r>
        <w:rPr>
          <w:rFonts w:hint="eastAsia"/>
        </w:rPr>
        <w:t>A.应收账款</w:t>
      </w:r>
    </w:p>
    <w:p>
      <w:pPr>
        <w:rPr>
          <w:rFonts w:hint="eastAsia"/>
        </w:rPr>
      </w:pPr>
      <w:r>
        <w:rPr>
          <w:rFonts w:hint="eastAsia"/>
        </w:rPr>
        <w:t>B.应付账款</w:t>
      </w:r>
    </w:p>
    <w:p>
      <w:pPr>
        <w:rPr>
          <w:rFonts w:hint="eastAsia"/>
        </w:rPr>
      </w:pPr>
      <w:r>
        <w:rPr>
          <w:rFonts w:hint="eastAsia"/>
        </w:rPr>
        <w:t>C.预收账款</w:t>
      </w:r>
    </w:p>
    <w:p>
      <w:pPr>
        <w:rPr>
          <w:rFonts w:hint="eastAsia"/>
        </w:rPr>
      </w:pPr>
      <w:r>
        <w:rPr>
          <w:rFonts w:hint="eastAsia"/>
        </w:rPr>
        <w:t>D.预付账款</w:t>
      </w:r>
    </w:p>
    <w:p>
      <w:pPr>
        <w:rPr>
          <w:rFonts w:hint="eastAsia"/>
        </w:rPr>
      </w:pPr>
      <w:r>
        <w:rPr>
          <w:rFonts w:hint="eastAsia"/>
        </w:rPr>
        <w:t>17.“预付账款”账户所属明细账户的期末货方余额,应在资产负债表(</w:t>
      </w:r>
      <w:r>
        <w:rPr>
          <w:rFonts w:hint="eastAsia"/>
          <w:lang w:val="en-US" w:eastAsia="zh-CN"/>
        </w:rPr>
        <w:t xml:space="preserve">    </w:t>
      </w:r>
      <w:r>
        <w:rPr>
          <w:rFonts w:hint="eastAsia"/>
        </w:rPr>
        <w:t>)项目内填列</w:t>
      </w:r>
    </w:p>
    <w:p>
      <w:pPr>
        <w:rPr>
          <w:rFonts w:hint="eastAsia"/>
        </w:rPr>
      </w:pPr>
      <w:r>
        <w:rPr>
          <w:rFonts w:hint="eastAsia"/>
        </w:rPr>
        <w:t>A.应收账款</w:t>
      </w:r>
    </w:p>
    <w:p>
      <w:pPr>
        <w:rPr>
          <w:rFonts w:hint="eastAsia"/>
        </w:rPr>
      </w:pPr>
      <w:r>
        <w:rPr>
          <w:rFonts w:hint="eastAsia"/>
        </w:rPr>
        <w:t>B.应付账款</w:t>
      </w:r>
    </w:p>
    <w:p>
      <w:pPr>
        <w:rPr>
          <w:rFonts w:hint="eastAsia"/>
        </w:rPr>
      </w:pPr>
      <w:r>
        <w:rPr>
          <w:rFonts w:hint="eastAsia"/>
        </w:rPr>
        <w:t>C.预收账款</w:t>
      </w:r>
    </w:p>
    <w:p>
      <w:pPr>
        <w:rPr>
          <w:rFonts w:hint="eastAsia"/>
        </w:rPr>
      </w:pPr>
      <w:r>
        <w:rPr>
          <w:rFonts w:hint="eastAsia"/>
        </w:rPr>
        <w:t>D.预付账款</w:t>
      </w:r>
    </w:p>
    <w:p>
      <w:pPr>
        <w:rPr>
          <w:rFonts w:hint="eastAsia"/>
        </w:rPr>
      </w:pPr>
      <w:r>
        <w:rPr>
          <w:rFonts w:hint="eastAsia"/>
        </w:rPr>
        <w:t>18.下列报表中,属于内部会计报表的是(</w:t>
      </w:r>
      <w:r>
        <w:rPr>
          <w:rFonts w:hint="eastAsia"/>
          <w:lang w:val="en-US" w:eastAsia="zh-CN"/>
        </w:rPr>
        <w:t xml:space="preserve">     </w:t>
      </w:r>
      <w:r>
        <w:rPr>
          <w:rFonts w:hint="eastAsia"/>
        </w:rPr>
        <w:t>)。</w:t>
      </w:r>
    </w:p>
    <w:p>
      <w:pPr>
        <w:rPr>
          <w:rFonts w:hint="eastAsia"/>
        </w:rPr>
      </w:pPr>
      <w:r>
        <w:rPr>
          <w:rFonts w:hint="eastAsia"/>
        </w:rPr>
        <w:t>A.资产负债表</w:t>
      </w:r>
    </w:p>
    <w:p>
      <w:pPr>
        <w:rPr>
          <w:rFonts w:hint="eastAsia"/>
        </w:rPr>
      </w:pPr>
      <w:r>
        <w:rPr>
          <w:rFonts w:hint="eastAsia"/>
        </w:rPr>
        <w:t>B.产品生产成本表</w:t>
      </w:r>
    </w:p>
    <w:p>
      <w:pPr>
        <w:rPr>
          <w:rFonts w:hint="eastAsia"/>
        </w:rPr>
      </w:pPr>
      <w:r>
        <w:rPr>
          <w:rFonts w:hint="eastAsia"/>
        </w:rPr>
        <w:t>C.利润表</w:t>
      </w:r>
    </w:p>
    <w:p>
      <w:pPr>
        <w:rPr>
          <w:rFonts w:hint="eastAsia"/>
        </w:rPr>
      </w:pPr>
      <w:r>
        <w:rPr>
          <w:rFonts w:hint="eastAsia"/>
        </w:rPr>
        <w:t>D.现金流量表</w:t>
      </w:r>
    </w:p>
    <w:p>
      <w:pPr>
        <w:rPr>
          <w:rFonts w:hint="eastAsia"/>
        </w:rPr>
      </w:pPr>
      <w:r>
        <w:rPr>
          <w:rFonts w:hint="eastAsia"/>
        </w:rPr>
        <w:t>19.某企业“应付账款”科目月末贷方余额10000元,其中:“应付甲公司账款”明细科目贷方余额15000元,“应付乙公司账款”明细科目贷方余额5000元,“应付丙公司账款”明细科目借方余额8000元,“应付丁公司账款”明细科目借方余额200元,则该企业月末资产负债表中“应付账款”项目的金额为(</w:t>
      </w:r>
      <w:r>
        <w:rPr>
          <w:rFonts w:hint="eastAsia"/>
          <w:lang w:val="en-US" w:eastAsia="zh-CN"/>
        </w:rPr>
        <w:t xml:space="preserve">     </w:t>
      </w:r>
      <w:r>
        <w:rPr>
          <w:rFonts w:hint="eastAsia"/>
        </w:rPr>
        <w:t>)元。</w:t>
      </w:r>
    </w:p>
    <w:p>
      <w:r>
        <w:t>A.10000</w:t>
      </w:r>
    </w:p>
    <w:p>
      <w:pPr>
        <w:rPr>
          <w:rFonts w:hint="default" w:eastAsiaTheme="minorEastAsia"/>
          <w:lang w:val="en-US" w:eastAsia="zh-CN"/>
        </w:rPr>
      </w:pPr>
      <w:r>
        <w:rPr>
          <w:rFonts w:hint="eastAsia"/>
        </w:rPr>
        <w:t>B.</w:t>
      </w:r>
      <w:r>
        <w:rPr>
          <w:rFonts w:hint="eastAsia"/>
          <w:lang w:val="en-US" w:eastAsia="zh-CN"/>
        </w:rPr>
        <w:t>20000</w:t>
      </w:r>
    </w:p>
    <w:p>
      <w:r>
        <w:t>C.30000</w:t>
      </w:r>
    </w:p>
    <w:p>
      <w:pPr>
        <w:numPr>
          <w:ilvl w:val="0"/>
          <w:numId w:val="1"/>
        </w:numPr>
        <w:rPr>
          <w:rFonts w:hint="eastAsia"/>
        </w:rPr>
      </w:pPr>
      <w:r>
        <w:t>-10000</w:t>
      </w:r>
    </w:p>
    <w:p>
      <w:pPr>
        <w:rPr>
          <w:rFonts w:hint="eastAsia"/>
        </w:rPr>
      </w:pPr>
      <w:r>
        <w:rPr>
          <w:rFonts w:hint="eastAsia"/>
        </w:rPr>
        <w:t>20.某企业“应收账款”明细账借方余额合计为2800元,贷方余额合计为7300元,应收账款计提的坏账准备贷方余额为680元,则资产负债表的“应收账款”项目应为(</w:t>
      </w:r>
      <w:r>
        <w:rPr>
          <w:rFonts w:hint="eastAsia"/>
          <w:lang w:val="en-US" w:eastAsia="zh-CN"/>
        </w:rPr>
        <w:t xml:space="preserve">     </w:t>
      </w:r>
      <w:r>
        <w:rPr>
          <w:rFonts w:hint="eastAsia"/>
        </w:rPr>
        <w:t>)元。</w:t>
      </w:r>
    </w:p>
    <w:p>
      <w:r>
        <w:t>A.279320</w:t>
      </w:r>
    </w:p>
    <w:p>
      <w:r>
        <w:t>B.207000</w:t>
      </w:r>
    </w:p>
    <w:p>
      <w:r>
        <w:t>C.206320</w:t>
      </w:r>
    </w:p>
    <w:p>
      <w:r>
        <w:t>D.280000</w:t>
      </w:r>
    </w:p>
    <w:p>
      <w:pPr>
        <w:rPr>
          <w:rFonts w:hint="eastAsia"/>
        </w:rPr>
      </w:pPr>
      <w:r>
        <w:rPr>
          <w:rFonts w:hint="eastAsia"/>
        </w:rPr>
        <w:t>21.本年度营业利润600万元,投资收益150万元,营业外收入40万元,营业外支出20万元,管理费用30万元,所得税195万元,本年度利润表“利润总额”项目本年累计数应填列的金额是(</w:t>
      </w:r>
      <w:r>
        <w:rPr>
          <w:rFonts w:hint="eastAsia"/>
          <w:lang w:val="en-US" w:eastAsia="zh-CN"/>
        </w:rPr>
        <w:t xml:space="preserve">     </w:t>
      </w:r>
      <w:r>
        <w:rPr>
          <w:rFonts w:hint="eastAsia"/>
        </w:rPr>
        <w:t>)万元</w:t>
      </w:r>
    </w:p>
    <w:p>
      <w:r>
        <w:t>A.740</w:t>
      </w:r>
    </w:p>
    <w:p>
      <w:pPr>
        <w:rPr>
          <w:rFonts w:hint="default" w:eastAsiaTheme="minorEastAsia"/>
          <w:lang w:val="en-US" w:eastAsia="zh-CN"/>
        </w:rPr>
      </w:pPr>
      <w:r>
        <w:t>B.</w:t>
      </w:r>
      <w:r>
        <w:rPr>
          <w:rFonts w:hint="eastAsia"/>
          <w:lang w:val="en-US" w:eastAsia="zh-CN"/>
        </w:rPr>
        <w:t>770</w:t>
      </w:r>
    </w:p>
    <w:p>
      <w:pPr>
        <w:rPr>
          <w:rFonts w:hint="default" w:eastAsiaTheme="minorEastAsia"/>
          <w:lang w:val="en-US" w:eastAsia="zh-CN"/>
        </w:rPr>
      </w:pPr>
      <w:r>
        <w:t>C.</w:t>
      </w:r>
      <w:r>
        <w:rPr>
          <w:rFonts w:hint="eastAsia"/>
          <w:lang w:val="en-US" w:eastAsia="zh-CN"/>
        </w:rPr>
        <w:t>620</w:t>
      </w:r>
    </w:p>
    <w:p>
      <w:pPr>
        <w:rPr>
          <w:rFonts w:hint="eastAsia"/>
          <w:lang w:val="en-US" w:eastAsia="zh-CN"/>
        </w:rPr>
      </w:pPr>
      <w:r>
        <w:t>D.</w:t>
      </w:r>
      <w:r>
        <w:rPr>
          <w:rFonts w:hint="eastAsia"/>
          <w:lang w:val="en-US" w:eastAsia="zh-CN"/>
        </w:rPr>
        <w:t>590</w:t>
      </w:r>
    </w:p>
    <w:p>
      <w:pPr>
        <w:spacing w:line="400" w:lineRule="exact"/>
        <w:rPr>
          <w:rFonts w:ascii="宋体" w:hAnsi="宋体" w:cs="宋体"/>
          <w:b/>
          <w:bCs/>
          <w:sz w:val="24"/>
        </w:rPr>
      </w:pPr>
      <w:r>
        <w:rPr>
          <w:rFonts w:hint="eastAsia" w:ascii="宋体" w:hAnsi="宋体" w:cs="宋体"/>
          <w:b/>
          <w:bCs/>
          <w:sz w:val="24"/>
        </w:rPr>
        <w:t>二、多项选择题（共</w:t>
      </w:r>
      <w:r>
        <w:rPr>
          <w:rFonts w:hint="eastAsia" w:ascii="宋体" w:hAnsi="宋体" w:cs="宋体"/>
          <w:b/>
          <w:bCs/>
          <w:sz w:val="24"/>
          <w:lang w:val="en-US" w:eastAsia="zh-CN"/>
        </w:rPr>
        <w:t>20</w:t>
      </w:r>
      <w:r>
        <w:rPr>
          <w:rFonts w:hint="eastAsia" w:ascii="宋体" w:hAnsi="宋体" w:cs="宋体"/>
          <w:b/>
          <w:bCs/>
          <w:sz w:val="24"/>
        </w:rPr>
        <w:t>题，每小题</w:t>
      </w:r>
      <w:r>
        <w:rPr>
          <w:rFonts w:hint="eastAsia" w:ascii="宋体" w:hAnsi="宋体" w:cs="宋体"/>
          <w:b/>
          <w:bCs/>
          <w:sz w:val="24"/>
          <w:lang w:val="en-US" w:eastAsia="zh-CN"/>
        </w:rPr>
        <w:t>3</w:t>
      </w:r>
      <w:r>
        <w:rPr>
          <w:rFonts w:hint="eastAsia" w:ascii="宋体" w:hAnsi="宋体" w:cs="宋体"/>
          <w:b/>
          <w:bCs/>
          <w:sz w:val="24"/>
        </w:rPr>
        <w:t>分，共</w:t>
      </w:r>
      <w:r>
        <w:rPr>
          <w:rFonts w:hint="eastAsia" w:ascii="宋体" w:hAnsi="宋体" w:cs="宋体"/>
          <w:b/>
          <w:bCs/>
          <w:sz w:val="24"/>
          <w:lang w:val="en-US" w:eastAsia="zh-CN"/>
        </w:rPr>
        <w:t>60</w:t>
      </w:r>
      <w:r>
        <w:rPr>
          <w:rFonts w:hint="eastAsia" w:ascii="宋体" w:hAnsi="宋体" w:cs="宋体"/>
          <w:b/>
          <w:bCs/>
          <w:sz w:val="24"/>
        </w:rPr>
        <w:t>分）</w:t>
      </w:r>
    </w:p>
    <w:p>
      <w:pPr>
        <w:rPr>
          <w:rFonts w:ascii="宋体" w:hAnsi="宋体"/>
          <w:color w:val="C0504D" w:themeColor="accent2"/>
          <w:szCs w:val="21"/>
          <w14:textFill>
            <w14:solidFill>
              <w14:schemeClr w14:val="accent2"/>
            </w14:solidFill>
          </w14:textFill>
        </w:rPr>
      </w:pPr>
    </w:p>
    <w:p>
      <w:r>
        <w:rPr>
          <w:rFonts w:hint="eastAsia"/>
          <w:lang w:val="en-US" w:eastAsia="zh-CN"/>
        </w:rPr>
        <w:t>1.</w:t>
      </w:r>
      <w:r>
        <w:rPr>
          <w:rFonts w:hint="eastAsia"/>
        </w:rPr>
        <w:t xml:space="preserve">会计报表按编报的时间不同,分为() </w:t>
      </w:r>
    </w:p>
    <w:p>
      <w:r>
        <w:rPr>
          <w:rFonts w:hint="eastAsia"/>
        </w:rPr>
        <w:t>A.资产负债表</w:t>
      </w:r>
    </w:p>
    <w:p>
      <w:r>
        <w:rPr>
          <w:rFonts w:hint="eastAsia"/>
        </w:rPr>
        <w:t>B.利润表</w:t>
      </w:r>
    </w:p>
    <w:p>
      <w:r>
        <w:rPr>
          <w:rFonts w:hint="eastAsia"/>
        </w:rPr>
        <w:t>C.中期报表</w:t>
      </w:r>
    </w:p>
    <w:p>
      <w:pPr>
        <w:rPr>
          <w:rFonts w:hint="eastAsia"/>
        </w:rPr>
      </w:pPr>
      <w:r>
        <w:rPr>
          <w:rFonts w:hint="eastAsia"/>
        </w:rPr>
        <w:t>D.年度报表</w:t>
      </w:r>
    </w:p>
    <w:p>
      <w:r>
        <w:rPr>
          <w:rFonts w:hint="eastAsia"/>
        </w:rPr>
        <w:t>2.资产负债表中的“存货”项目反映的内容包括()</w:t>
      </w:r>
      <w:r>
        <w:t xml:space="preserve"> </w:t>
      </w:r>
    </w:p>
    <w:p>
      <w:r>
        <w:rPr>
          <w:rFonts w:hint="eastAsia"/>
        </w:rPr>
        <w:t>A.生产成本</w:t>
      </w:r>
    </w:p>
    <w:p>
      <w:r>
        <w:rPr>
          <w:rFonts w:hint="eastAsia"/>
        </w:rPr>
        <w:t>B.在途物资</w:t>
      </w:r>
    </w:p>
    <w:p>
      <w:r>
        <w:rPr>
          <w:rFonts w:hint="eastAsia"/>
        </w:rPr>
        <w:t>C.原材料</w:t>
      </w:r>
    </w:p>
    <w:p>
      <w:pPr>
        <w:rPr>
          <w:rFonts w:hint="eastAsia"/>
        </w:rPr>
      </w:pPr>
      <w:r>
        <w:rPr>
          <w:rFonts w:hint="eastAsia"/>
        </w:rPr>
        <w:t>D.工程物资</w:t>
      </w:r>
    </w:p>
    <w:p>
      <w:r>
        <w:rPr>
          <w:rFonts w:hint="eastAsia"/>
        </w:rPr>
        <w:t xml:space="preserve">3.资产负债表主要反映()等方面的内容。 </w:t>
      </w:r>
    </w:p>
    <w:p>
      <w:r>
        <w:rPr>
          <w:rFonts w:hint="eastAsia"/>
        </w:rPr>
        <w:t>A.资产</w:t>
      </w:r>
    </w:p>
    <w:p>
      <w:r>
        <w:rPr>
          <w:rFonts w:hint="eastAsia"/>
        </w:rPr>
        <w:t>B.利润</w:t>
      </w:r>
    </w:p>
    <w:p>
      <w:r>
        <w:rPr>
          <w:rFonts w:hint="eastAsia"/>
        </w:rPr>
        <w:t>C.所有者权益</w:t>
      </w:r>
    </w:p>
    <w:p>
      <w:pPr>
        <w:rPr>
          <w:rFonts w:hint="eastAsia"/>
        </w:rPr>
      </w:pPr>
      <w:r>
        <w:rPr>
          <w:rFonts w:hint="eastAsia"/>
        </w:rPr>
        <w:t>D.负债</w:t>
      </w:r>
    </w:p>
    <w:p>
      <w:r>
        <w:rPr>
          <w:rFonts w:hint="eastAsia"/>
        </w:rPr>
        <w:t xml:space="preserve">4.资产负债表中“货币资金”项目,应根据()科目的期末余额合计数填列 </w:t>
      </w:r>
    </w:p>
    <w:p>
      <w:r>
        <w:rPr>
          <w:rFonts w:hint="eastAsia"/>
        </w:rPr>
        <w:t>A.现金</w:t>
      </w:r>
    </w:p>
    <w:p>
      <w:r>
        <w:rPr>
          <w:rFonts w:hint="eastAsia"/>
        </w:rPr>
        <w:t>B.银行存款</w:t>
      </w:r>
    </w:p>
    <w:p>
      <w:r>
        <w:rPr>
          <w:rFonts w:hint="eastAsia"/>
        </w:rPr>
        <w:t>C.预收账款</w:t>
      </w:r>
    </w:p>
    <w:p>
      <w:pPr>
        <w:rPr>
          <w:rFonts w:hint="eastAsia"/>
        </w:rPr>
      </w:pPr>
      <w:r>
        <w:rPr>
          <w:rFonts w:hint="eastAsia"/>
        </w:rPr>
        <w:t>D.其他货币资金</w:t>
      </w:r>
    </w:p>
    <w:p>
      <w:r>
        <w:rPr>
          <w:rFonts w:hint="eastAsia"/>
        </w:rPr>
        <w:t xml:space="preserve">5.企业编制月度“利润表”的各项目均需填列()两栏 </w:t>
      </w:r>
    </w:p>
    <w:p>
      <w:r>
        <w:rPr>
          <w:rFonts w:hint="eastAsia"/>
        </w:rPr>
        <w:t>A.年初数</w:t>
      </w:r>
    </w:p>
    <w:p>
      <w:r>
        <w:rPr>
          <w:rFonts w:hint="eastAsia"/>
        </w:rPr>
        <w:t>B.期末数</w:t>
      </w:r>
    </w:p>
    <w:p>
      <w:r>
        <w:rPr>
          <w:rFonts w:hint="eastAsia"/>
        </w:rPr>
        <w:t>C.本期金额</w:t>
      </w:r>
    </w:p>
    <w:p>
      <w:pPr>
        <w:rPr>
          <w:rFonts w:hint="eastAsia"/>
        </w:rPr>
      </w:pPr>
      <w:r>
        <w:rPr>
          <w:rFonts w:hint="eastAsia"/>
        </w:rPr>
        <w:t>D.上期金额</w:t>
      </w:r>
    </w:p>
    <w:p>
      <w:r>
        <w:rPr>
          <w:rFonts w:hint="eastAsia"/>
        </w:rPr>
        <w:t>6.利润表各项目中,能够直接根据有关损益类账户发生额填列的有()。</w:t>
      </w:r>
    </w:p>
    <w:p>
      <w:r>
        <w:rPr>
          <w:rFonts w:hint="eastAsia"/>
        </w:rPr>
        <w:t>A.销售费用</w:t>
      </w:r>
    </w:p>
    <w:p>
      <w:r>
        <w:rPr>
          <w:rFonts w:hint="eastAsia"/>
        </w:rPr>
        <w:t>B.财务费用</w:t>
      </w:r>
    </w:p>
    <w:p>
      <w:r>
        <w:rPr>
          <w:rFonts w:hint="eastAsia"/>
        </w:rPr>
        <w:t>C.利润总额</w:t>
      </w:r>
    </w:p>
    <w:p>
      <w:pPr>
        <w:rPr>
          <w:rFonts w:hint="eastAsia"/>
        </w:rPr>
      </w:pPr>
      <w:r>
        <w:rPr>
          <w:rFonts w:hint="eastAsia"/>
        </w:rPr>
        <w:t>D.所得税费用</w:t>
      </w:r>
    </w:p>
    <w:p>
      <w:r>
        <w:rPr>
          <w:rFonts w:hint="eastAsia"/>
        </w:rPr>
        <w:t>7.资产负债表反映的经济内容是企业的财务状况,具体包括有()。</w:t>
      </w:r>
    </w:p>
    <w:p>
      <w:r>
        <w:rPr>
          <w:rFonts w:hint="eastAsia"/>
        </w:rPr>
        <w:t>A.资产状况</w:t>
      </w:r>
    </w:p>
    <w:p>
      <w:r>
        <w:rPr>
          <w:rFonts w:hint="eastAsia"/>
        </w:rPr>
        <w:t>B.权益状况</w:t>
      </w:r>
    </w:p>
    <w:p>
      <w:r>
        <w:rPr>
          <w:rFonts w:hint="eastAsia"/>
        </w:rPr>
        <w:t>C.偿债能力</w:t>
      </w:r>
    </w:p>
    <w:p>
      <w:pPr>
        <w:rPr>
          <w:rFonts w:hint="eastAsia"/>
        </w:rPr>
      </w:pPr>
      <w:r>
        <w:rPr>
          <w:rFonts w:hint="eastAsia"/>
        </w:rPr>
        <w:t>D.财务成果</w:t>
      </w:r>
    </w:p>
    <w:p>
      <w:r>
        <w:rPr>
          <w:rFonts w:hint="eastAsia"/>
        </w:rPr>
        <w:t>8.下列项目中,影响营业利润的有()</w:t>
      </w:r>
      <w:r>
        <w:t xml:space="preserve"> </w:t>
      </w:r>
    </w:p>
    <w:p>
      <w:r>
        <w:rPr>
          <w:rFonts w:hint="eastAsia"/>
        </w:rPr>
        <w:t>A.管理费用</w:t>
      </w:r>
    </w:p>
    <w:p>
      <w:r>
        <w:rPr>
          <w:rFonts w:hint="eastAsia"/>
        </w:rPr>
        <w:t>B.主营业务收入</w:t>
      </w:r>
    </w:p>
    <w:p>
      <w:r>
        <w:rPr>
          <w:rFonts w:hint="eastAsia"/>
        </w:rPr>
        <w:t>C.投资收益</w:t>
      </w:r>
    </w:p>
    <w:p>
      <w:pPr>
        <w:rPr>
          <w:rFonts w:hint="eastAsia"/>
        </w:rPr>
      </w:pPr>
      <w:r>
        <w:rPr>
          <w:rFonts w:hint="eastAsia"/>
        </w:rPr>
        <w:t>D. 所得税费用</w:t>
      </w:r>
    </w:p>
    <w:p>
      <w:r>
        <w:rPr>
          <w:rFonts w:hint="eastAsia"/>
        </w:rPr>
        <w:t>9.下列各项中,属于利润表提供的信息的有()。</w:t>
      </w:r>
    </w:p>
    <w:p>
      <w:r>
        <w:rPr>
          <w:rFonts w:hint="eastAsia"/>
        </w:rPr>
        <w:t>A.实现的营业收入</w:t>
      </w:r>
    </w:p>
    <w:p>
      <w:r>
        <w:rPr>
          <w:rFonts w:hint="eastAsia"/>
        </w:rPr>
        <w:t>B.发生的营业成本</w:t>
      </w:r>
    </w:p>
    <w:p>
      <w:r>
        <w:rPr>
          <w:rFonts w:hint="eastAsia"/>
        </w:rPr>
        <w:t>C.投资收益</w:t>
      </w:r>
    </w:p>
    <w:p>
      <w:pPr>
        <w:rPr>
          <w:rFonts w:hint="eastAsia"/>
        </w:rPr>
      </w:pPr>
      <w:r>
        <w:rPr>
          <w:rFonts w:hint="eastAsia"/>
        </w:rPr>
        <w:t>D.企业的利润或亏损总额</w:t>
      </w:r>
    </w:p>
    <w:p>
      <w:r>
        <w:rPr>
          <w:rFonts w:hint="eastAsia"/>
        </w:rPr>
        <w:t>10.按财务报表反映经济内容分类的有()。</w:t>
      </w:r>
    </w:p>
    <w:p>
      <w:r>
        <w:rPr>
          <w:rFonts w:hint="eastAsia"/>
        </w:rPr>
        <w:t>A.资产负债表</w:t>
      </w:r>
    </w:p>
    <w:p>
      <w:r>
        <w:rPr>
          <w:rFonts w:hint="eastAsia"/>
        </w:rPr>
        <w:t>B.利润表</w:t>
      </w:r>
    </w:p>
    <w:p>
      <w:r>
        <w:rPr>
          <w:rFonts w:hint="eastAsia"/>
        </w:rPr>
        <w:t>C.现金流量表</w:t>
      </w:r>
    </w:p>
    <w:p>
      <w:pPr>
        <w:rPr>
          <w:rFonts w:hint="eastAsia"/>
        </w:rPr>
      </w:pPr>
      <w:r>
        <w:rPr>
          <w:rFonts w:hint="eastAsia"/>
        </w:rPr>
        <w:t>D.收入支出汇总表</w:t>
      </w:r>
    </w:p>
    <w:p>
      <w:r>
        <w:rPr>
          <w:rFonts w:hint="eastAsia"/>
        </w:rPr>
        <w:t>11.财务报表按其编报主体不同分为()</w:t>
      </w:r>
      <w:r>
        <w:t xml:space="preserve"> </w:t>
      </w:r>
    </w:p>
    <w:p>
      <w:r>
        <w:rPr>
          <w:rFonts w:hint="eastAsia"/>
        </w:rPr>
        <w:t>A.个别财务报表</w:t>
      </w:r>
    </w:p>
    <w:p>
      <w:pPr>
        <w:rPr>
          <w:rFonts w:hint="eastAsia"/>
        </w:rPr>
      </w:pPr>
      <w:r>
        <w:rPr>
          <w:rFonts w:hint="eastAsia"/>
        </w:rPr>
        <w:t>B.合并财务报表</w:t>
      </w:r>
    </w:p>
    <w:p>
      <w:r>
        <w:rPr>
          <w:rFonts w:hint="eastAsia"/>
        </w:rPr>
        <w:t>C.内部财务报表</w:t>
      </w:r>
    </w:p>
    <w:p>
      <w:pPr>
        <w:rPr>
          <w:rFonts w:hint="eastAsia"/>
        </w:rPr>
      </w:pPr>
      <w:r>
        <w:rPr>
          <w:rFonts w:hint="eastAsia"/>
        </w:rPr>
        <w:t>D.外部财务报表</w:t>
      </w:r>
    </w:p>
    <w:p>
      <w:pPr>
        <w:rPr>
          <w:rFonts w:hint="eastAsia"/>
        </w:rPr>
      </w:pPr>
      <w:r>
        <w:rPr>
          <w:rFonts w:hint="eastAsia"/>
        </w:rPr>
        <w:t>12.下列各项中,影响资产负债表中“预付账款”项目的有()</w:t>
      </w:r>
    </w:p>
    <w:p>
      <w:pPr>
        <w:rPr>
          <w:rFonts w:hint="eastAsia"/>
        </w:rPr>
      </w:pPr>
      <w:r>
        <w:rPr>
          <w:rFonts w:hint="eastAsia"/>
        </w:rPr>
        <w:t>A.“预付账款”明细科目的借方余额</w:t>
      </w:r>
    </w:p>
    <w:p>
      <w:pPr>
        <w:rPr>
          <w:rFonts w:hint="eastAsia"/>
        </w:rPr>
      </w:pPr>
      <w:r>
        <w:rPr>
          <w:rFonts w:hint="eastAsia"/>
        </w:rPr>
        <w:t>B.“预付账款”明细科目的贷方余额</w:t>
      </w:r>
    </w:p>
    <w:p>
      <w:pPr>
        <w:rPr>
          <w:rFonts w:hint="eastAsia"/>
        </w:rPr>
      </w:pPr>
      <w:r>
        <w:rPr>
          <w:rFonts w:hint="eastAsia"/>
        </w:rPr>
        <w:t>C.“应付账款”明细科目的贷方余额</w:t>
      </w:r>
    </w:p>
    <w:p>
      <w:pPr>
        <w:rPr>
          <w:rFonts w:hint="eastAsia"/>
        </w:rPr>
      </w:pPr>
      <w:r>
        <w:rPr>
          <w:rFonts w:hint="eastAsia"/>
        </w:rPr>
        <w:t>D.“应付账款”明细科目的借方余额</w:t>
      </w:r>
    </w:p>
    <w:p>
      <w:pPr>
        <w:rPr>
          <w:rFonts w:hint="eastAsia"/>
        </w:rPr>
      </w:pPr>
      <w:r>
        <w:rPr>
          <w:rFonts w:hint="eastAsia"/>
        </w:rPr>
        <w:t>13.下列资产负债表项目中,不能直接根据总分类账户余额填列的是()。</w:t>
      </w:r>
    </w:p>
    <w:p>
      <w:pPr>
        <w:rPr>
          <w:rFonts w:hint="eastAsia"/>
        </w:rPr>
      </w:pPr>
      <w:r>
        <w:rPr>
          <w:rFonts w:hint="eastAsia"/>
        </w:rPr>
        <w:t>A.实收资木</w:t>
      </w:r>
    </w:p>
    <w:p>
      <w:pPr>
        <w:rPr>
          <w:rFonts w:hint="eastAsia"/>
        </w:rPr>
      </w:pPr>
      <w:r>
        <w:rPr>
          <w:rFonts w:hint="eastAsia"/>
        </w:rPr>
        <w:t>B.应收账款</w:t>
      </w:r>
    </w:p>
    <w:p>
      <w:pPr>
        <w:rPr>
          <w:rFonts w:hint="eastAsia"/>
        </w:rPr>
      </w:pPr>
      <w:r>
        <w:rPr>
          <w:rFonts w:hint="eastAsia"/>
        </w:rPr>
        <w:t>C.应付票据</w:t>
      </w:r>
    </w:p>
    <w:p>
      <w:pPr>
        <w:rPr>
          <w:rFonts w:hint="eastAsia"/>
        </w:rPr>
      </w:pPr>
      <w:r>
        <w:rPr>
          <w:rFonts w:hint="eastAsia"/>
        </w:rPr>
        <w:t>D.未分配利润</w:t>
      </w:r>
    </w:p>
    <w:p>
      <w:pPr>
        <w:rPr>
          <w:rFonts w:hint="eastAsia"/>
        </w:rPr>
      </w:pPr>
      <w:r>
        <w:rPr>
          <w:rFonts w:hint="eastAsia"/>
        </w:rPr>
        <w:t>14.资产负债表中的“应收账款”项目应根据</w:t>
      </w:r>
      <w:r>
        <w:rPr>
          <w:rFonts w:hint="eastAsia"/>
          <w:lang w:eastAsia="zh-CN"/>
        </w:rPr>
        <w:t>（</w:t>
      </w:r>
      <w:r>
        <w:rPr>
          <w:rFonts w:hint="eastAsia"/>
          <w:lang w:val="en-US" w:eastAsia="zh-CN"/>
        </w:rPr>
        <w:t xml:space="preserve">    </w:t>
      </w:r>
      <w:r>
        <w:rPr>
          <w:rFonts w:hint="eastAsia"/>
          <w:lang w:eastAsia="zh-CN"/>
        </w:rPr>
        <w:t>）</w:t>
      </w:r>
      <w:r>
        <w:rPr>
          <w:rFonts w:hint="eastAsia"/>
        </w:rPr>
        <w:t>计算填列</w:t>
      </w:r>
    </w:p>
    <w:p>
      <w:pPr>
        <w:rPr>
          <w:rFonts w:hint="eastAsia"/>
        </w:rPr>
      </w:pPr>
      <w:r>
        <w:rPr>
          <w:rFonts w:hint="eastAsia"/>
        </w:rPr>
        <w:t>A.应收账款所属明细账借方余额</w:t>
      </w:r>
    </w:p>
    <w:p>
      <w:pPr>
        <w:rPr>
          <w:rFonts w:hint="eastAsia"/>
        </w:rPr>
      </w:pPr>
      <w:r>
        <w:rPr>
          <w:rFonts w:hint="eastAsia"/>
        </w:rPr>
        <w:t>B.坏账准备贷方余额</w:t>
      </w:r>
    </w:p>
    <w:p>
      <w:pPr>
        <w:rPr>
          <w:rFonts w:hint="eastAsia"/>
        </w:rPr>
      </w:pPr>
      <w:r>
        <w:rPr>
          <w:rFonts w:hint="eastAsia"/>
          <w:lang w:val="en-US" w:eastAsia="zh-CN"/>
        </w:rPr>
        <w:t>C.</w:t>
      </w:r>
      <w:r>
        <w:rPr>
          <w:rFonts w:hint="eastAsia"/>
        </w:rPr>
        <w:t>应收账款总账科目借方余额</w:t>
      </w:r>
    </w:p>
    <w:p>
      <w:pPr>
        <w:rPr>
          <w:rFonts w:hint="eastAsia"/>
        </w:rPr>
      </w:pPr>
      <w:r>
        <w:rPr>
          <w:rFonts w:hint="eastAsia"/>
        </w:rPr>
        <w:t>D.预收账款所属明细账借方余额</w:t>
      </w:r>
    </w:p>
    <w:p>
      <w:pPr>
        <w:rPr>
          <w:rFonts w:hint="eastAsia"/>
        </w:rPr>
      </w:pPr>
      <w:r>
        <w:rPr>
          <w:rFonts w:hint="eastAsia"/>
        </w:rPr>
        <w:t>15.资产负债表中的“应付账款”项目应根据()填列</w:t>
      </w:r>
    </w:p>
    <w:p>
      <w:pPr>
        <w:rPr>
          <w:rFonts w:hint="eastAsia"/>
        </w:rPr>
      </w:pPr>
      <w:r>
        <w:rPr>
          <w:rFonts w:hint="eastAsia"/>
        </w:rPr>
        <w:t>A.应付账款总账余额</w:t>
      </w:r>
    </w:p>
    <w:p>
      <w:pPr>
        <w:rPr>
          <w:rFonts w:hint="eastAsia"/>
        </w:rPr>
      </w:pPr>
      <w:r>
        <w:rPr>
          <w:rFonts w:hint="eastAsia"/>
        </w:rPr>
        <w:t>B.应付账款所属明细账借方余额合计</w:t>
      </w:r>
    </w:p>
    <w:p>
      <w:pPr>
        <w:rPr>
          <w:rFonts w:hint="eastAsia"/>
        </w:rPr>
      </w:pPr>
      <w:r>
        <w:rPr>
          <w:rFonts w:hint="eastAsia"/>
        </w:rPr>
        <w:t>C.应付账款所属明细账货方余额合计</w:t>
      </w:r>
    </w:p>
    <w:p>
      <w:pPr>
        <w:rPr>
          <w:rFonts w:hint="eastAsia"/>
        </w:rPr>
      </w:pPr>
      <w:r>
        <w:rPr>
          <w:rFonts w:hint="eastAsia"/>
        </w:rPr>
        <w:t>D.预付账款所属明细账贷方余额合计</w:t>
      </w:r>
    </w:p>
    <w:p>
      <w:pPr>
        <w:rPr>
          <w:rFonts w:hint="eastAsia"/>
        </w:rPr>
      </w:pPr>
      <w:r>
        <w:rPr>
          <w:rFonts w:hint="eastAsia"/>
        </w:rPr>
        <w:t>16.下列仅须根据明细账期末余额分析填列的项目有()。</w:t>
      </w:r>
    </w:p>
    <w:p>
      <w:pPr>
        <w:rPr>
          <w:rFonts w:hint="eastAsia"/>
        </w:rPr>
      </w:pPr>
      <w:r>
        <w:rPr>
          <w:rFonts w:hint="eastAsia"/>
        </w:rPr>
        <w:t>A.应收账款</w:t>
      </w:r>
    </w:p>
    <w:p>
      <w:pPr>
        <w:rPr>
          <w:rFonts w:hint="eastAsia"/>
        </w:rPr>
      </w:pPr>
      <w:r>
        <w:rPr>
          <w:rFonts w:hint="eastAsia"/>
        </w:rPr>
        <w:t>B.预付账款</w:t>
      </w:r>
    </w:p>
    <w:p>
      <w:pPr>
        <w:rPr>
          <w:rFonts w:hint="eastAsia"/>
        </w:rPr>
      </w:pPr>
      <w:r>
        <w:rPr>
          <w:rFonts w:hint="eastAsia"/>
        </w:rPr>
        <w:t>C.应付账款</w:t>
      </w:r>
    </w:p>
    <w:p>
      <w:pPr>
        <w:rPr>
          <w:rFonts w:hint="eastAsia"/>
        </w:rPr>
      </w:pPr>
      <w:r>
        <w:rPr>
          <w:rFonts w:hint="eastAsia"/>
        </w:rPr>
        <w:t>D.预收账款</w:t>
      </w:r>
    </w:p>
    <w:p>
      <w:pPr>
        <w:rPr>
          <w:rFonts w:hint="eastAsia"/>
        </w:rPr>
      </w:pPr>
      <w:r>
        <w:rPr>
          <w:rFonts w:hint="eastAsia"/>
        </w:rPr>
        <w:t>17.企业应定期向当地()提供财务报表。</w:t>
      </w:r>
    </w:p>
    <w:p>
      <w:pPr>
        <w:rPr>
          <w:rFonts w:hint="eastAsia"/>
        </w:rPr>
      </w:pPr>
      <w:r>
        <w:rPr>
          <w:rFonts w:hint="eastAsia"/>
        </w:rPr>
        <w:t>A.税务机关</w:t>
      </w:r>
    </w:p>
    <w:p>
      <w:pPr>
        <w:rPr>
          <w:rFonts w:hint="eastAsia"/>
        </w:rPr>
      </w:pPr>
      <w:r>
        <w:rPr>
          <w:rFonts w:hint="eastAsia"/>
        </w:rPr>
        <w:t>B.开户银行</w:t>
      </w:r>
    </w:p>
    <w:p>
      <w:pPr>
        <w:rPr>
          <w:rFonts w:hint="eastAsia"/>
        </w:rPr>
      </w:pPr>
      <w:r>
        <w:rPr>
          <w:rFonts w:hint="eastAsia"/>
        </w:rPr>
        <w:t>C.行业协会</w:t>
      </w:r>
    </w:p>
    <w:p>
      <w:pPr>
        <w:rPr>
          <w:rFonts w:hint="eastAsia"/>
        </w:rPr>
      </w:pPr>
      <w:r>
        <w:rPr>
          <w:rFonts w:hint="eastAsia"/>
        </w:rPr>
        <w:t>D.企业主管部门</w:t>
      </w:r>
    </w:p>
    <w:p>
      <w:r>
        <w:rPr>
          <w:rFonts w:hint="eastAsia"/>
        </w:rPr>
        <w:t>1</w:t>
      </w:r>
      <w:r>
        <w:rPr>
          <w:rFonts w:hint="eastAsia"/>
          <w:lang w:val="en-US" w:eastAsia="zh-CN"/>
        </w:rPr>
        <w:t>8</w:t>
      </w:r>
      <w:r>
        <w:rPr>
          <w:rFonts w:hint="eastAsia"/>
        </w:rPr>
        <w:t>.下列各项中列在资产负债表右方的有()</w:t>
      </w:r>
      <w:r>
        <w:t xml:space="preserve"> </w:t>
      </w:r>
    </w:p>
    <w:p>
      <w:pPr>
        <w:rPr>
          <w:rFonts w:hint="eastAsia"/>
        </w:rPr>
      </w:pPr>
      <w:r>
        <w:rPr>
          <w:rFonts w:hint="eastAsia"/>
        </w:rPr>
        <w:t>A.非流动资产B.非流动负债C.流动负债 D.所有者权益</w:t>
      </w:r>
    </w:p>
    <w:p>
      <w:r>
        <w:rPr>
          <w:rFonts w:hint="eastAsia"/>
        </w:rPr>
        <w:t>19.财务报表,是对企业()的结构性表述。</w:t>
      </w:r>
    </w:p>
    <w:p>
      <w:r>
        <w:rPr>
          <w:rFonts w:hint="eastAsia"/>
        </w:rPr>
        <w:t>A.生产成本</w:t>
      </w:r>
    </w:p>
    <w:p>
      <w:r>
        <w:rPr>
          <w:rFonts w:hint="eastAsia"/>
        </w:rPr>
        <w:t>B.财务状况</w:t>
      </w:r>
    </w:p>
    <w:p>
      <w:r>
        <w:rPr>
          <w:rFonts w:hint="eastAsia"/>
        </w:rPr>
        <w:t>C.经营成果</w:t>
      </w:r>
    </w:p>
    <w:p>
      <w:pPr>
        <w:rPr>
          <w:rFonts w:hint="eastAsia"/>
        </w:rPr>
      </w:pPr>
      <w:r>
        <w:rPr>
          <w:rFonts w:hint="eastAsia"/>
        </w:rPr>
        <w:t>D.现金流量</w:t>
      </w:r>
    </w:p>
    <w:p>
      <w:r>
        <w:rPr>
          <w:rFonts w:hint="eastAsia"/>
        </w:rPr>
        <w:t>2</w:t>
      </w:r>
      <w:r>
        <w:rPr>
          <w:rFonts w:hint="eastAsia"/>
          <w:lang w:val="en-US" w:eastAsia="zh-CN"/>
        </w:rPr>
        <w:t>0</w:t>
      </w:r>
      <w:r>
        <w:rPr>
          <w:rFonts w:hint="eastAsia"/>
        </w:rPr>
        <w:t>.资产负债表表头部分应列明()</w:t>
      </w:r>
      <w:r>
        <w:t xml:space="preserve"> </w:t>
      </w:r>
    </w:p>
    <w:p>
      <w:r>
        <w:rPr>
          <w:rFonts w:hint="eastAsia"/>
        </w:rPr>
        <w:t>A.报表名称</w:t>
      </w:r>
    </w:p>
    <w:p>
      <w:r>
        <w:rPr>
          <w:rFonts w:hint="eastAsia"/>
        </w:rPr>
        <w:t>B.编表单位名称</w:t>
      </w:r>
    </w:p>
    <w:p>
      <w:r>
        <w:rPr>
          <w:rFonts w:hint="eastAsia"/>
        </w:rPr>
        <w:t>C.资产负债表日</w:t>
      </w:r>
    </w:p>
    <w:p>
      <w:r>
        <w:rPr>
          <w:rFonts w:hint="eastAsia"/>
        </w:rPr>
        <w:t>D.人民币金额单位</w:t>
      </w:r>
    </w:p>
    <w:p>
      <w:pPr>
        <w:spacing w:line="400" w:lineRule="exact"/>
        <w:rPr>
          <w:rFonts w:ascii="宋体" w:hAnsi="宋体" w:cs="宋体"/>
          <w:b/>
          <w:bCs/>
          <w:color w:val="C0504D" w:themeColor="accent2"/>
          <w:sz w:val="24"/>
          <w14:textFill>
            <w14:solidFill>
              <w14:schemeClr w14:val="accent2"/>
            </w14:solidFill>
          </w14:textFill>
        </w:rPr>
      </w:pPr>
      <w:r>
        <w:rPr>
          <w:rFonts w:hint="eastAsia" w:ascii="宋体" w:hAnsi="宋体" w:cs="宋体"/>
          <w:b/>
          <w:bCs/>
          <w:sz w:val="24"/>
        </w:rPr>
        <w:t>三、判断题（共</w:t>
      </w:r>
      <w:r>
        <w:rPr>
          <w:rFonts w:hint="eastAsia" w:ascii="宋体" w:hAnsi="宋体" w:cs="宋体"/>
          <w:b/>
          <w:bCs/>
          <w:sz w:val="24"/>
          <w:lang w:val="en-US" w:eastAsia="zh-CN"/>
        </w:rPr>
        <w:t>20</w:t>
      </w:r>
      <w:r>
        <w:rPr>
          <w:rFonts w:hint="eastAsia" w:ascii="宋体" w:hAnsi="宋体" w:cs="宋体"/>
          <w:b/>
          <w:bCs/>
          <w:sz w:val="24"/>
        </w:rPr>
        <w:t>题，每小题1分，共</w:t>
      </w:r>
      <w:r>
        <w:rPr>
          <w:rFonts w:hint="eastAsia" w:ascii="宋体" w:hAnsi="宋体" w:cs="宋体"/>
          <w:b/>
          <w:bCs/>
          <w:sz w:val="24"/>
          <w:lang w:val="en-US" w:eastAsia="zh-CN"/>
        </w:rPr>
        <w:t>20</w:t>
      </w:r>
      <w:r>
        <w:rPr>
          <w:rFonts w:hint="eastAsia" w:ascii="宋体" w:hAnsi="宋体" w:cs="宋体"/>
          <w:b/>
          <w:bCs/>
          <w:sz w:val="24"/>
        </w:rPr>
        <w:t>分）</w:t>
      </w:r>
      <w:bookmarkStart w:id="0" w:name="_GoBack"/>
      <w:bookmarkEnd w:id="0"/>
    </w:p>
    <w:p>
      <w:r>
        <w:rPr>
          <w:rFonts w:hint="eastAsia"/>
        </w:rPr>
        <w:t xml:space="preserve">1.企业必须对外提供资产负债表、利润表、现金流量表和所有者权益变动表,会计报表附注不属于企业必须对外提供的资料()   </w:t>
      </w:r>
    </w:p>
    <w:p>
      <w:pPr>
        <w:rPr>
          <w:rFonts w:hint="eastAsia"/>
        </w:rPr>
      </w:pPr>
      <w:r>
        <w:rPr>
          <w:rFonts w:hint="eastAsia"/>
          <w:lang w:val="en-US" w:eastAsia="zh-CN"/>
        </w:rPr>
        <w:t>2</w:t>
      </w:r>
      <w:r>
        <w:rPr>
          <w:rFonts w:hint="eastAsia"/>
        </w:rPr>
        <w:t>.资产负债表是反映企业在某一段期间财务状况的报表()</w:t>
      </w:r>
    </w:p>
    <w:p>
      <w:r>
        <w:rPr>
          <w:rFonts w:hint="eastAsia"/>
          <w:lang w:val="en-US" w:eastAsia="zh-CN"/>
        </w:rPr>
        <w:t>3</w:t>
      </w:r>
      <w:r>
        <w:rPr>
          <w:rFonts w:hint="eastAsia"/>
        </w:rPr>
        <w:t>.资产负债表可以反映企业某一特定日期的资产及负债的结构和企业的经营成果()</w:t>
      </w:r>
    </w:p>
    <w:p>
      <w:r>
        <w:rPr>
          <w:rFonts w:hint="eastAsia"/>
          <w:lang w:val="en-US" w:eastAsia="zh-CN"/>
        </w:rPr>
        <w:t>4</w:t>
      </w:r>
      <w:r>
        <w:rPr>
          <w:rFonts w:hint="eastAsia"/>
        </w:rPr>
        <w:t>.资产负债表中的“货币资金”项目应根据银行存款日记账的余额填列。()</w:t>
      </w:r>
    </w:p>
    <w:p>
      <w:r>
        <w:rPr>
          <w:rFonts w:hint="eastAsia"/>
          <w:lang w:val="en-US" w:eastAsia="zh-CN"/>
        </w:rPr>
        <w:t>5</w:t>
      </w:r>
      <w:r>
        <w:rPr>
          <w:rFonts w:hint="eastAsia"/>
        </w:rPr>
        <w:t>.资产负债表是以“资产=负债+所有者权益”的平衡公式为依据的。)</w:t>
      </w:r>
    </w:p>
    <w:p>
      <w:r>
        <w:rPr>
          <w:rFonts w:hint="eastAsia"/>
          <w:lang w:val="en-US" w:eastAsia="zh-CN"/>
        </w:rPr>
        <w:t>6</w:t>
      </w:r>
      <w:r>
        <w:rPr>
          <w:rFonts w:hint="eastAsia"/>
        </w:rPr>
        <w:t>凭证、账簿、计划、审计报告都不属于财务报表的组成部分 ()</w:t>
      </w:r>
    </w:p>
    <w:p>
      <w:pPr>
        <w:rPr>
          <w:rFonts w:hint="eastAsia"/>
        </w:rPr>
      </w:pPr>
      <w:r>
        <w:rPr>
          <w:rFonts w:hint="eastAsia"/>
          <w:lang w:val="en-US" w:eastAsia="zh-CN"/>
        </w:rPr>
        <w:t>7</w:t>
      </w:r>
      <w:r>
        <w:rPr>
          <w:rFonts w:hint="eastAsia"/>
        </w:rPr>
        <w:t>.资产负债表应根据有关账户的期末余额分析填列,利润表应根据有关账户的本期发生额分析填列。(</w:t>
      </w:r>
      <w:r>
        <w:t>)</w:t>
      </w:r>
    </w:p>
    <w:p>
      <w:r>
        <w:rPr>
          <w:rFonts w:hint="eastAsia"/>
          <w:lang w:val="en-US" w:eastAsia="zh-CN"/>
        </w:rPr>
        <w:t>8</w:t>
      </w:r>
      <w:r>
        <w:rPr>
          <w:rFonts w:hint="eastAsia"/>
        </w:rPr>
        <w:t>.利润表中的各项目是根据有关损益账户的本期发生额或余额分析计算填列。()</w:t>
      </w:r>
    </w:p>
    <w:p>
      <w:r>
        <w:rPr>
          <w:rFonts w:hint="eastAsia"/>
          <w:lang w:val="en-US" w:eastAsia="zh-CN"/>
        </w:rPr>
        <w:t>9</w:t>
      </w:r>
      <w:r>
        <w:rPr>
          <w:rFonts w:hint="eastAsia"/>
        </w:rPr>
        <w:t>.在我国所有的企业都要按规定编报全套的财务报表,即“四表一注”()</w:t>
      </w:r>
    </w:p>
    <w:p>
      <w:r>
        <w:rPr>
          <w:rFonts w:hint="eastAsia"/>
        </w:rPr>
        <w:t>1</w:t>
      </w:r>
      <w:r>
        <w:rPr>
          <w:rFonts w:hint="eastAsia"/>
          <w:lang w:val="en-US" w:eastAsia="zh-CN"/>
        </w:rPr>
        <w:t>0</w:t>
      </w:r>
      <w:r>
        <w:rPr>
          <w:rFonts w:hint="eastAsia"/>
        </w:rPr>
        <w:t>.如果企业上年度资产负债表规定的项目名称和内容与本年度不一致,在批注中披露上年度和本年度项目名称不一致的原因后,将对应金额填入“年初余额”栏。()</w:t>
      </w:r>
    </w:p>
    <w:p>
      <w:r>
        <w:rPr>
          <w:rFonts w:hint="eastAsia"/>
          <w:lang w:val="en-US" w:eastAsia="zh-CN"/>
        </w:rPr>
        <w:t>1</w:t>
      </w:r>
      <w:r>
        <w:rPr>
          <w:rFonts w:hint="eastAsia"/>
        </w:rPr>
        <w:t>1.资产负债表可以提供某一日期的负债总额及其结构,表明企业未来需要用多少资产或劳务清偿债务以及清偿时间。()</w:t>
      </w:r>
    </w:p>
    <w:p>
      <w:r>
        <w:rPr>
          <w:rFonts w:hint="eastAsia"/>
          <w:lang w:val="en-US" w:eastAsia="zh-CN"/>
        </w:rPr>
        <w:t>12</w:t>
      </w:r>
      <w:r>
        <w:rPr>
          <w:rFonts w:hint="eastAsia"/>
        </w:rPr>
        <w:t>.资产负债表中各项资产、负债项目按稳定性排列,所有者权益项目按流动性排列。</w:t>
      </w:r>
      <w:r>
        <w:t>()</w:t>
      </w:r>
    </w:p>
    <w:p>
      <w:r>
        <w:rPr>
          <w:rFonts w:hint="eastAsia"/>
          <w:lang w:val="en-US" w:eastAsia="zh-CN"/>
        </w:rPr>
        <w:t>13</w:t>
      </w:r>
      <w:r>
        <w:rPr>
          <w:rFonts w:hint="eastAsia"/>
        </w:rPr>
        <w:t>.资产负债表和利润表的表头部分应列明的内容完全一致。()</w:t>
      </w:r>
    </w:p>
    <w:p>
      <w:pPr>
        <w:rPr>
          <w:rFonts w:hint="eastAsia"/>
        </w:rPr>
      </w:pPr>
      <w:r>
        <w:rPr>
          <w:rFonts w:hint="eastAsia"/>
        </w:rPr>
        <w:t>(</w:t>
      </w:r>
      <w:r>
        <w:rPr>
          <w:rFonts w:hint="eastAsia"/>
          <w:lang w:val="en-US" w:eastAsia="zh-CN"/>
        </w:rPr>
        <w:t xml:space="preserve">    </w:t>
      </w:r>
      <w:r>
        <w:rPr>
          <w:rFonts w:hint="eastAsia"/>
        </w:rPr>
        <w:t>)1</w:t>
      </w:r>
      <w:r>
        <w:rPr>
          <w:rFonts w:hint="eastAsia"/>
          <w:lang w:val="en-US" w:eastAsia="zh-CN"/>
        </w:rPr>
        <w:t>4</w:t>
      </w:r>
      <w:r>
        <w:rPr>
          <w:rFonts w:hint="eastAsia"/>
        </w:rPr>
        <w:t>.资产负债表和现金流量表属于静态会计报表,利润表属于动态会计报表。(</w:t>
      </w:r>
      <w:r>
        <w:rPr>
          <w:rFonts w:hint="eastAsia"/>
          <w:lang w:val="en-US" w:eastAsia="zh-CN"/>
        </w:rPr>
        <w:t xml:space="preserve">    </w:t>
      </w:r>
      <w:r>
        <w:rPr>
          <w:rFonts w:hint="eastAsia"/>
        </w:rPr>
        <w:t>)</w:t>
      </w:r>
    </w:p>
    <w:p>
      <w:pPr>
        <w:rPr>
          <w:rFonts w:hint="eastAsia"/>
        </w:rPr>
      </w:pPr>
      <w:r>
        <w:rPr>
          <w:rFonts w:hint="eastAsia"/>
        </w:rPr>
        <w:t>(</w:t>
      </w:r>
      <w:r>
        <w:rPr>
          <w:rFonts w:hint="eastAsia"/>
          <w:lang w:val="en-US" w:eastAsia="zh-CN"/>
        </w:rPr>
        <w:t xml:space="preserve">    </w:t>
      </w:r>
      <w:r>
        <w:rPr>
          <w:rFonts w:hint="eastAsia"/>
        </w:rPr>
        <w:t>)</w:t>
      </w:r>
      <w:r>
        <w:rPr>
          <w:rFonts w:hint="eastAsia"/>
          <w:lang w:val="en-US" w:eastAsia="zh-CN"/>
        </w:rPr>
        <w:t>15</w:t>
      </w:r>
      <w:r>
        <w:rPr>
          <w:rFonts w:hint="eastAsia"/>
        </w:rPr>
        <w:t>.“应收账款”所属明细账户期末有贷方余额,应在资产负债表的“预收账款”项目内</w:t>
      </w:r>
    </w:p>
    <w:p>
      <w:pPr>
        <w:rPr>
          <w:rFonts w:hint="eastAsia"/>
        </w:rPr>
      </w:pPr>
      <w:r>
        <w:rPr>
          <w:rFonts w:hint="eastAsia"/>
        </w:rPr>
        <w:t>填列,相应地要加上“坏账准备”的贷方余额。</w:t>
      </w:r>
    </w:p>
    <w:p>
      <w:pPr>
        <w:rPr>
          <w:rFonts w:hint="eastAsia"/>
        </w:rPr>
      </w:pPr>
      <w:r>
        <w:rPr>
          <w:rFonts w:hint="eastAsia"/>
        </w:rPr>
        <w:t>(</w:t>
      </w:r>
      <w:r>
        <w:rPr>
          <w:rFonts w:hint="eastAsia"/>
          <w:lang w:val="en-US" w:eastAsia="zh-CN"/>
        </w:rPr>
        <w:t xml:space="preserve">    </w:t>
      </w:r>
      <w:r>
        <w:rPr>
          <w:rFonts w:hint="eastAsia"/>
        </w:rPr>
        <w:t>)</w:t>
      </w:r>
      <w:r>
        <w:rPr>
          <w:rFonts w:hint="eastAsia"/>
          <w:lang w:val="en-US" w:eastAsia="zh-CN"/>
        </w:rPr>
        <w:t>16</w:t>
      </w:r>
      <w:r>
        <w:rPr>
          <w:rFonts w:hint="eastAsia"/>
        </w:rPr>
        <w:t>.资产负债表中所确认的资产都是企业拥有的。</w:t>
      </w:r>
    </w:p>
    <w:p>
      <w:pPr>
        <w:rPr>
          <w:rFonts w:hint="eastAsia"/>
        </w:rPr>
      </w:pPr>
      <w:r>
        <w:rPr>
          <w:rFonts w:hint="eastAsia"/>
        </w:rPr>
        <w:t>(</w:t>
      </w:r>
      <w:r>
        <w:rPr>
          <w:rFonts w:hint="eastAsia"/>
          <w:lang w:val="en-US" w:eastAsia="zh-CN"/>
        </w:rPr>
        <w:t xml:space="preserve">    </w:t>
      </w:r>
      <w:r>
        <w:rPr>
          <w:rFonts w:hint="eastAsia"/>
        </w:rPr>
        <w:t>)</w:t>
      </w:r>
      <w:r>
        <w:rPr>
          <w:rFonts w:hint="eastAsia"/>
          <w:lang w:val="en-US" w:eastAsia="zh-CN"/>
        </w:rPr>
        <w:t>1</w:t>
      </w:r>
      <w:r>
        <w:rPr>
          <w:rFonts w:hint="eastAsia"/>
        </w:rPr>
        <w:t>7.资产负债表中的“应收账款”项目应根据“应收账款”和“预付账款”科目所属各</w:t>
      </w:r>
    </w:p>
    <w:p>
      <w:pPr>
        <w:rPr>
          <w:rFonts w:hint="eastAsia"/>
        </w:rPr>
      </w:pPr>
      <w:r>
        <w:rPr>
          <w:rFonts w:hint="eastAsia"/>
        </w:rPr>
        <w:t>明细科目的期末借方余额合计数填列。</w:t>
      </w:r>
    </w:p>
    <w:p>
      <w:pPr>
        <w:rPr>
          <w:rFonts w:hint="eastAsia" w:eastAsiaTheme="minorEastAsia"/>
          <w:lang w:eastAsia="zh-CN"/>
        </w:rPr>
      </w:pPr>
      <w:r>
        <w:rPr>
          <w:rFonts w:hint="eastAsia"/>
        </w:rPr>
        <w:t>(</w:t>
      </w:r>
      <w:r>
        <w:rPr>
          <w:rFonts w:hint="eastAsia"/>
          <w:lang w:val="en-US" w:eastAsia="zh-CN"/>
        </w:rPr>
        <w:t xml:space="preserve">    </w:t>
      </w:r>
      <w:r>
        <w:rPr>
          <w:rFonts w:hint="eastAsia"/>
        </w:rPr>
        <w:t>)</w:t>
      </w:r>
      <w:r>
        <w:rPr>
          <w:rFonts w:hint="eastAsia"/>
          <w:lang w:val="en-US" w:eastAsia="zh-CN"/>
        </w:rPr>
        <w:t>18</w:t>
      </w:r>
      <w:r>
        <w:rPr>
          <w:rFonts w:hint="eastAsia"/>
        </w:rPr>
        <w:t>.资产负债表、现金流量表、所有者权益变动表和利润表都属于外部报表</w:t>
      </w:r>
    </w:p>
    <w:p>
      <w:pPr>
        <w:rPr>
          <w:rFonts w:hint="eastAsia"/>
        </w:rPr>
      </w:pPr>
      <w:r>
        <w:rPr>
          <w:rFonts w:hint="eastAsia"/>
        </w:rPr>
        <w:t>(</w:t>
      </w:r>
      <w:r>
        <w:rPr>
          <w:rFonts w:hint="eastAsia"/>
          <w:lang w:val="en-US" w:eastAsia="zh-CN"/>
        </w:rPr>
        <w:t xml:space="preserve">    </w:t>
      </w:r>
      <w:r>
        <w:rPr>
          <w:rFonts w:hint="eastAsia"/>
        </w:rPr>
        <w:t>)1</w:t>
      </w:r>
      <w:r>
        <w:rPr>
          <w:rFonts w:hint="eastAsia"/>
          <w:lang w:val="en-US" w:eastAsia="zh-CN"/>
        </w:rPr>
        <w:t>9</w:t>
      </w:r>
      <w:r>
        <w:rPr>
          <w:rFonts w:hint="eastAsia"/>
        </w:rPr>
        <w:t>.财务报表的编制应该保持各个会计期间财务报表项目列报的一致性,即指标口径不得变更。</w:t>
      </w:r>
    </w:p>
    <w:p>
      <w:pPr>
        <w:rPr>
          <w:rFonts w:hint="eastAsia" w:eastAsiaTheme="minorEastAsia"/>
          <w:lang w:eastAsia="zh-CN"/>
        </w:rPr>
      </w:pPr>
      <w:r>
        <w:rPr>
          <w:rFonts w:hint="eastAsia"/>
        </w:rPr>
        <w:t>(</w:t>
      </w:r>
      <w:r>
        <w:rPr>
          <w:rFonts w:hint="eastAsia"/>
          <w:lang w:val="en-US" w:eastAsia="zh-CN"/>
        </w:rPr>
        <w:t xml:space="preserve">    </w:t>
      </w:r>
      <w:r>
        <w:rPr>
          <w:rFonts w:hint="eastAsia"/>
        </w:rPr>
        <w:t>)</w:t>
      </w:r>
      <w:r>
        <w:rPr>
          <w:rFonts w:hint="eastAsia"/>
          <w:lang w:val="en-US" w:eastAsia="zh-CN"/>
        </w:rPr>
        <w:t>20</w:t>
      </w:r>
      <w:r>
        <w:rPr>
          <w:rFonts w:hint="eastAsia"/>
        </w:rPr>
        <w:t>.如果上年度利润表的项目名称和内容与本年度利润表不相一致,应对上年度报表项目的名称和数字按本年度的规定进行调整</w:t>
      </w:r>
      <w:r>
        <w:rPr>
          <w:rFonts w:hint="eastAsia"/>
          <w:lang w:eastAsia="zh-CN"/>
        </w:rPr>
        <w:t>。</w:t>
      </w:r>
    </w:p>
    <w:p/>
    <w:sectPr>
      <w:headerReference r:id="rId5" w:type="first"/>
      <w:footerReference r:id="rId7" w:type="first"/>
      <w:headerReference r:id="rId3" w:type="default"/>
      <w:headerReference r:id="rId4" w:type="even"/>
      <w:footerReference r:id="rId6" w:type="even"/>
      <w:pgSz w:w="23814" w:h="16839" w:orient="landscape"/>
      <w:pgMar w:top="567" w:right="567" w:bottom="567" w:left="567" w:header="567" w:footer="567" w:gutter="0"/>
      <w:paperSrc w:other="4"/>
      <w:pgBorders w:offsetFrom="page">
        <w:top w:val="dashed" w:color="auto" w:sz="4" w:space="24"/>
        <w:left w:val="dashed" w:color="auto" w:sz="4" w:space="24"/>
        <w:bottom w:val="dashed" w:color="auto" w:sz="4" w:space="24"/>
        <w:right w:val="dashed" w:color="auto" w:sz="4" w:space="24"/>
      </w:pgBorders>
      <w:cols w:equalWidth="0" w:num="3" w:sep="1">
        <w:col w:w="7327" w:space="425"/>
        <w:col w:w="7174" w:space="425"/>
        <w:col w:w="7327"/>
      </w:cols>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4140" w:firstLineChars="2300"/>
    </w:pPr>
    <w:r>
      <w:rPr>
        <w:rFonts w:hint="eastAsia"/>
      </w:rPr>
      <w:t xml:space="preserve">  </w:t>
    </w:r>
    <w:r>
      <w:rPr>
        <w:rFonts w:hint="eastAsia"/>
        <w:kern w:val="0"/>
        <w:szCs w:val="21"/>
      </w:rPr>
      <w:t xml:space="preserve">第 </w:t>
    </w:r>
    <w:r>
      <w:rPr>
        <w:kern w:val="0"/>
        <w:szCs w:val="21"/>
      </w:rPr>
      <w:fldChar w:fldCharType="begin"/>
    </w:r>
    <w:r>
      <w:rPr>
        <w:kern w:val="0"/>
        <w:szCs w:val="21"/>
      </w:rPr>
      <w:instrText xml:space="preserve"> </w:instrText>
    </w:r>
    <w:r>
      <w:rPr>
        <w:rFonts w:hint="eastAsia"/>
        <w:kern w:val="0"/>
        <w:szCs w:val="21"/>
      </w:rPr>
      <w:instrText xml:space="preserve">=</w:instrText>
    </w:r>
    <w:r>
      <w:rPr>
        <w:rStyle w:val="7"/>
      </w:rPr>
      <w:fldChar w:fldCharType="begin"/>
    </w:r>
    <w:r>
      <w:rPr>
        <w:rStyle w:val="7"/>
      </w:rPr>
      <w:instrText xml:space="preserve"> PAGE </w:instrText>
    </w:r>
    <w:r>
      <w:rPr>
        <w:rStyle w:val="7"/>
      </w:rPr>
      <w:fldChar w:fldCharType="separate"/>
    </w:r>
    <w:r>
      <w:rPr>
        <w:rStyle w:val="7"/>
      </w:rPr>
      <w:instrText xml:space="preserve">4</w:instrText>
    </w:r>
    <w:r>
      <w:rPr>
        <w:rStyle w:val="7"/>
      </w:rPr>
      <w:fldChar w:fldCharType="end"/>
    </w:r>
    <w:r>
      <w:rPr>
        <w:rStyle w:val="7"/>
        <w:rFonts w:hint="eastAsia"/>
      </w:rPr>
      <w:instrText xml:space="preserve">*2-1</w:instrText>
    </w:r>
    <w:r>
      <w:rPr>
        <w:kern w:val="0"/>
        <w:szCs w:val="21"/>
      </w:rPr>
      <w:instrText xml:space="preserve"> </w:instrText>
    </w:r>
    <w:r>
      <w:rPr>
        <w:kern w:val="0"/>
        <w:szCs w:val="21"/>
      </w:rPr>
      <w:fldChar w:fldCharType="separate"/>
    </w:r>
    <w:r>
      <w:rPr>
        <w:kern w:val="0"/>
        <w:szCs w:val="21"/>
      </w:rPr>
      <w:t>7</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2</w:t>
    </w:r>
    <w:r>
      <w:rPr>
        <w:kern w:val="0"/>
        <w:szCs w:val="21"/>
      </w:rPr>
      <w:fldChar w:fldCharType="end"/>
    </w:r>
    <w:r>
      <w:rPr>
        <w:rFonts w:hint="eastAsia"/>
        <w:kern w:val="0"/>
        <w:szCs w:val="21"/>
      </w:rPr>
      <w:t xml:space="preserve"> 面</w:t>
    </w:r>
    <w:r>
      <w:rPr>
        <w:rFonts w:hint="eastAsia"/>
      </w:rPr>
      <w:t xml:space="preserve"> </w:t>
    </w:r>
    <w:r>
      <w:rPr>
        <w:rFonts w:hint="eastAsia"/>
        <w:kern w:val="0"/>
        <w:szCs w:val="21"/>
      </w:rPr>
      <w:t>）</w:t>
    </w:r>
    <w:r>
      <w:rPr>
        <w:rFonts w:hint="eastAsia"/>
      </w:rPr>
      <w:t xml:space="preserve">                                                          </w:t>
    </w:r>
    <w:r>
      <w:rPr>
        <w:rFonts w:hint="eastAsia"/>
        <w:kern w:val="0"/>
        <w:szCs w:val="21"/>
      </w:rPr>
      <w:t xml:space="preserve">第 </w:t>
    </w:r>
    <w:r>
      <w:rPr>
        <w:kern w:val="0"/>
        <w:szCs w:val="21"/>
      </w:rPr>
      <w:fldChar w:fldCharType="begin"/>
    </w:r>
    <w:r>
      <w:rPr>
        <w:kern w:val="0"/>
        <w:szCs w:val="21"/>
      </w:rPr>
      <w:instrText xml:space="preserve"> </w:instrText>
    </w:r>
    <w:r>
      <w:rPr>
        <w:rFonts w:hint="eastAsia"/>
        <w:kern w:val="0"/>
        <w:szCs w:val="21"/>
      </w:rPr>
      <w:instrText xml:space="preserve">=</w:instrText>
    </w:r>
    <w:r>
      <w:rPr>
        <w:rStyle w:val="7"/>
      </w:rPr>
      <w:fldChar w:fldCharType="begin"/>
    </w:r>
    <w:r>
      <w:rPr>
        <w:rStyle w:val="7"/>
      </w:rPr>
      <w:instrText xml:space="preserve"> PAGE </w:instrText>
    </w:r>
    <w:r>
      <w:rPr>
        <w:rStyle w:val="7"/>
      </w:rPr>
      <w:fldChar w:fldCharType="separate"/>
    </w:r>
    <w:r>
      <w:rPr>
        <w:rStyle w:val="7"/>
      </w:rPr>
      <w:instrText xml:space="preserve">4</w:instrText>
    </w:r>
    <w:r>
      <w:rPr>
        <w:rStyle w:val="7"/>
      </w:rPr>
      <w:fldChar w:fldCharType="end"/>
    </w:r>
    <w:r>
      <w:rPr>
        <w:rStyle w:val="7"/>
        <w:rFonts w:hint="eastAsia"/>
      </w:rPr>
      <w:instrText xml:space="preserve">*2</w:instrText>
    </w:r>
    <w:r>
      <w:rPr>
        <w:kern w:val="0"/>
        <w:szCs w:val="21"/>
      </w:rPr>
      <w:instrText xml:space="preserve"> </w:instrText>
    </w:r>
    <w:r>
      <w:rPr>
        <w:kern w:val="0"/>
        <w:szCs w:val="21"/>
      </w:rPr>
      <w:fldChar w:fldCharType="separate"/>
    </w:r>
    <w:r>
      <w:rPr>
        <w:kern w:val="0"/>
        <w:szCs w:val="21"/>
      </w:rPr>
      <w:t>8</w:t>
    </w:r>
    <w:r>
      <w:rPr>
        <w:kern w:val="0"/>
        <w:szCs w:val="21"/>
      </w:rPr>
      <w:fldChar w:fldCharType="end"/>
    </w:r>
    <w:r>
      <w:rPr>
        <w:rFonts w:hint="eastAsia"/>
        <w:kern w:val="0"/>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hint="eastAsia"/>
      </w:rPr>
      <w:t xml:space="preserve">                                              </w:t>
    </w:r>
    <w:r>
      <w:rPr>
        <w:rFonts w:hint="eastAsia"/>
        <w:kern w:val="0"/>
        <w:szCs w:val="21"/>
      </w:rPr>
      <w:t xml:space="preserve">第 </w:t>
    </w:r>
    <w:r>
      <w:rPr>
        <w:kern w:val="0"/>
        <w:szCs w:val="21"/>
      </w:rPr>
      <w:fldChar w:fldCharType="begin"/>
    </w:r>
    <w:r>
      <w:rPr>
        <w:kern w:val="0"/>
        <w:szCs w:val="21"/>
      </w:rPr>
      <w:instrText xml:space="preserve"> </w:instrText>
    </w:r>
    <w:r>
      <w:rPr>
        <w:rFonts w:hint="eastAsia"/>
        <w:kern w:val="0"/>
        <w:szCs w:val="21"/>
      </w:rPr>
      <w:instrText xml:space="preserve">=</w:instrText>
    </w:r>
    <w:r>
      <w:rPr>
        <w:rStyle w:val="7"/>
      </w:rPr>
      <w:fldChar w:fldCharType="begin"/>
    </w:r>
    <w:r>
      <w:rPr>
        <w:rStyle w:val="7"/>
      </w:rPr>
      <w:instrText xml:space="preserve"> PAGE </w:instrText>
    </w:r>
    <w:r>
      <w:rPr>
        <w:rStyle w:val="7"/>
      </w:rPr>
      <w:fldChar w:fldCharType="separate"/>
    </w:r>
    <w:r>
      <w:rPr>
        <w:rStyle w:val="7"/>
      </w:rPr>
      <w:instrText xml:space="preserve">1</w:instrText>
    </w:r>
    <w:r>
      <w:rPr>
        <w:rStyle w:val="7"/>
      </w:rPr>
      <w:fldChar w:fldCharType="end"/>
    </w:r>
    <w:r>
      <w:rPr>
        <w:rStyle w:val="7"/>
        <w:rFonts w:hint="eastAsia"/>
      </w:rPr>
      <w:instrText xml:space="preserve">*2-1</w:instrText>
    </w:r>
    <w:r>
      <w:rPr>
        <w:kern w:val="0"/>
        <w:szCs w:val="21"/>
      </w:rPr>
      <w:instrText xml:space="preserve"> </w:instrText>
    </w:r>
    <w:r>
      <w:rPr>
        <w:kern w:val="0"/>
        <w:szCs w:val="21"/>
      </w:rPr>
      <w:fldChar w:fldCharType="separate"/>
    </w:r>
    <w:r>
      <w:rPr>
        <w:kern w:val="0"/>
        <w:szCs w:val="21"/>
      </w:rPr>
      <w:t>1</w:t>
    </w:r>
    <w:r>
      <w:rPr>
        <w:kern w:val="0"/>
        <w:szCs w:val="21"/>
      </w:rPr>
      <w:fldChar w:fldCharType="end"/>
    </w:r>
    <w:r>
      <w:rPr>
        <w:rFonts w:hint="eastAsia"/>
        <w:kern w:val="0"/>
        <w:szCs w:val="21"/>
      </w:rPr>
      <w:t xml:space="preserve">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1</w:t>
    </w:r>
    <w:r>
      <w:rPr>
        <w:kern w:val="0"/>
        <w:szCs w:val="21"/>
      </w:rPr>
      <w:fldChar w:fldCharType="end"/>
    </w:r>
    <w:r>
      <w:rPr>
        <w:rFonts w:hint="eastAsia"/>
        <w:kern w:val="0"/>
        <w:szCs w:val="21"/>
      </w:rPr>
      <w:t xml:space="preserve"> 面）                                                         第 </w:t>
    </w:r>
    <w:r>
      <w:rPr>
        <w:kern w:val="0"/>
        <w:szCs w:val="21"/>
      </w:rPr>
      <w:fldChar w:fldCharType="begin"/>
    </w:r>
    <w:r>
      <w:rPr>
        <w:kern w:val="0"/>
        <w:szCs w:val="21"/>
      </w:rPr>
      <w:instrText xml:space="preserve"> </w:instrText>
    </w:r>
    <w:r>
      <w:rPr>
        <w:rFonts w:hint="eastAsia"/>
        <w:kern w:val="0"/>
        <w:szCs w:val="21"/>
      </w:rPr>
      <w:instrText xml:space="preserve">=</w:instrText>
    </w:r>
    <w:r>
      <w:rPr>
        <w:kern w:val="0"/>
        <w:szCs w:val="21"/>
      </w:rPr>
      <w:fldChar w:fldCharType="begin"/>
    </w:r>
    <w:r>
      <w:rPr>
        <w:kern w:val="0"/>
        <w:szCs w:val="21"/>
      </w:rPr>
      <w:instrText xml:space="preserve"> PAGE </w:instrText>
    </w:r>
    <w:r>
      <w:rPr>
        <w:kern w:val="0"/>
        <w:szCs w:val="21"/>
      </w:rPr>
      <w:fldChar w:fldCharType="separate"/>
    </w:r>
    <w:r>
      <w:rPr>
        <w:kern w:val="0"/>
        <w:szCs w:val="21"/>
      </w:rPr>
      <w:instrText xml:space="preserve">1</w:instrText>
    </w:r>
    <w:r>
      <w:rPr>
        <w:kern w:val="0"/>
        <w:szCs w:val="21"/>
      </w:rPr>
      <w:fldChar w:fldCharType="end"/>
    </w:r>
    <w:r>
      <w:rPr>
        <w:rFonts w:hint="eastAsia"/>
        <w:kern w:val="0"/>
        <w:szCs w:val="21"/>
      </w:rPr>
      <w:instrText xml:space="preserve">*2</w:instrText>
    </w:r>
    <w:r>
      <w:rPr>
        <w:kern w:val="0"/>
        <w:szCs w:val="21"/>
      </w:rPr>
      <w:instrText xml:space="preserve"> </w:instrText>
    </w:r>
    <w:r>
      <w:rPr>
        <w:kern w:val="0"/>
        <w:szCs w:val="21"/>
      </w:rPr>
      <w:fldChar w:fldCharType="separate"/>
    </w:r>
    <w:r>
      <w:rPr>
        <w:kern w:val="0"/>
        <w:szCs w:val="21"/>
      </w:rPr>
      <w:t>2</w:t>
    </w:r>
    <w:r>
      <w:rPr>
        <w:kern w:val="0"/>
        <w:szCs w:val="21"/>
      </w:rPr>
      <w:fldChar w:fldCharType="end"/>
    </w:r>
    <w:r>
      <w:rPr>
        <w:rFonts w:hint="eastAsia"/>
        <w:kern w:val="0"/>
        <w:szCs w:val="21"/>
      </w:rP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PowerPlusWaterMarkObject18854689" o:spid="_x0000_s3074" o:spt="136" type="#_x0000_t136" style="position:absolute;left:0pt;height:90pt;width:810pt;mso-position-horizontal:center;mso-position-horizontal-relative:margin;mso-position-vertical:center;mso-position-vertical-relative:margin;rotation:20643840f;z-index:-251655168;mso-width-relative:page;mso-height-relative:page;" fillcolor="#F2F2F2" filled="t" stroked="f" coordsize="21600,21600" o:allowincell="f">
          <v:path/>
          <v:fill on="t" opacity="32768f" focussize="0,0"/>
          <v:stroke on="f"/>
          <v:imagedata o:title=""/>
          <o:lock v:ext="edit"/>
          <v:textpath on="t" fitshape="t" fitpath="t" trim="f" xscale="f" string="集美工业学校考试卷" style="font-family:宋体;font-size:90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left"/>
      <w:rPr>
        <w:sz w:val="28"/>
        <w:szCs w:val="28"/>
      </w:rPr>
    </w:pPr>
    <w:r>
      <w:rPr>
        <w:sz w:val="28"/>
        <w:szCs w:val="28"/>
      </w:rPr>
      <w:pict>
        <v:shape id="PowerPlusWaterMarkObject18854688" o:spid="_x0000_s3075" o:spt="136" type="#_x0000_t136" style="position:absolute;left:0pt;height:90pt;width:810pt;mso-position-horizontal:center;mso-position-horizontal-relative:margin;mso-position-vertical:center;mso-position-vertical-relative:margin;rotation:20643840f;z-index:-251656192;mso-width-relative:page;mso-height-relative:page;" fillcolor="#F2F2F2" filled="t" stroked="f" coordsize="21600,21600" o:allowincell="f">
          <v:path/>
          <v:fill on="t" opacity="32768f" focussize="0,0"/>
          <v:stroke on="f"/>
          <v:imagedata o:title=""/>
          <o:lock v:ext="edit"/>
          <v:textpath on="t" fitshape="t" fitpath="t" trim="f" xscale="f" string="集美工业学校考试卷" style="font-family:宋体;font-size:90pt;v-text-align:center;"/>
        </v:shape>
      </w:pict>
    </w:r>
    <w:r>
      <w:rPr>
        <w:sz w:val="28"/>
        <w:szCs w:val="28"/>
      </w:rPr>
      <w:t xml:space="preserve"> https://www.jmgyxx.com/</w:t>
    </w:r>
    <w:r>
      <w:rPr>
        <w:rFonts w:hint="eastAsia"/>
        <w:sz w:val="28"/>
        <w:szCs w:val="28"/>
      </w:rPr>
      <w:t xml:space="preserve">       </w:t>
    </w:r>
    <w:r>
      <w:rPr>
        <w:rFonts w:hint="eastAsia"/>
        <w:b/>
        <w:sz w:val="28"/>
        <w:szCs w:val="28"/>
      </w:rPr>
      <w:t>集美工业学校 -考试卷</w:t>
    </w:r>
    <w:r>
      <w:rPr>
        <w:rFonts w:hint="eastAsia"/>
        <w:sz w:val="28"/>
        <w:szCs w:val="28"/>
      </w:rPr>
      <w:t xml:space="preserve">                                       </w:t>
    </w:r>
    <w:r>
      <w:rPr>
        <w:rFonts w:hint="eastAsia"/>
        <w:sz w:val="28"/>
        <w:szCs w:val="28"/>
      </w:rPr>
      <w:sym w:font="Wingdings" w:char="F0FE"/>
    </w:r>
    <w:r>
      <w:rPr>
        <w:rFonts w:hint="eastAsia"/>
        <w:sz w:val="28"/>
        <w:szCs w:val="28"/>
      </w:rPr>
      <w:t xml:space="preserve"> 诚信考试   </w:t>
    </w:r>
    <w:r>
      <w:rPr>
        <w:rFonts w:hint="eastAsia"/>
        <w:sz w:val="28"/>
        <w:szCs w:val="28"/>
      </w:rPr>
      <w:sym w:font="Wingdings" w:char="F0FE"/>
    </w:r>
    <w:r>
      <w:rPr>
        <w:rFonts w:hint="eastAsia"/>
        <w:sz w:val="28"/>
        <w:szCs w:val="28"/>
      </w:rPr>
      <w:t xml:space="preserve">认真作答   </w:t>
    </w:r>
    <w:r>
      <w:rPr>
        <w:rFonts w:hint="eastAsia"/>
        <w:sz w:val="28"/>
        <w:szCs w:val="28"/>
      </w:rPr>
      <w:sym w:font="Wingdings" w:char="F0FE"/>
    </w:r>
    <w:r>
      <w:rPr>
        <w:rFonts w:hint="eastAsia"/>
        <w:sz w:val="28"/>
        <w:szCs w:val="28"/>
      </w:rPr>
      <w:t>书写工整</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sz w:val="32"/>
        <w:szCs w:val="32"/>
      </w:rPr>
    </w:pPr>
    <w:r>
      <w:pict>
        <v:shape id="PowerPlusWaterMarkObject18854687" o:spid="_x0000_s3073" o:spt="136" type="#_x0000_t136" style="position:absolute;left:0pt;height:90pt;width:810pt;mso-position-horizontal:center;mso-position-horizontal-relative:margin;mso-position-vertical:center;mso-position-vertical-relative:margin;rotation:20643840f;z-index:-251657216;mso-width-relative:page;mso-height-relative:page;" fillcolor="#F2F2F2" filled="t" stroked="f" coordsize="21600,21600" o:allowincell="f">
          <v:path/>
          <v:fill on="t" opacity="32768f" focussize="0,0"/>
          <v:stroke on="f"/>
          <v:imagedata o:title=""/>
          <o:lock v:ext="edit"/>
          <v:textpath on="t" fitshape="t" fitpath="t" trim="f" xscale="f" string="集美工业学校考试卷" style="font-family:宋体;font-size:90pt;v-text-align:center;"/>
        </v:shape>
      </w:pict>
    </w:r>
    <w:r>
      <w:rPr>
        <w:rFonts w:hint="eastAsia"/>
        <w:b/>
        <w:spacing w:val="20"/>
        <w:sz w:val="32"/>
        <w:szCs w:val="32"/>
      </w:rPr>
      <w:t>集美工业学校</w:t>
    </w:r>
    <w:r>
      <w:rPr>
        <w:rFonts w:hint="eastAsia"/>
        <w:sz w:val="32"/>
        <w:szCs w:val="32"/>
      </w:rPr>
      <w:t xml:space="preserve"> </w:t>
    </w:r>
    <w:r>
      <w:rPr>
        <w:rFonts w:hint="eastAsia"/>
        <w:color w:val="002060"/>
        <w:sz w:val="32"/>
        <w:szCs w:val="32"/>
      </w:rPr>
      <w:t>2021/2022(下)学期</w:t>
    </w:r>
    <w:r>
      <w:rPr>
        <w:rFonts w:hint="eastAsia"/>
        <w:sz w:val="32"/>
        <w:szCs w:val="32"/>
      </w:rPr>
      <w:t xml:space="preserve"> </w:t>
    </w:r>
    <w:r>
      <w:rPr>
        <w:rFonts w:hint="eastAsia" w:ascii="宋体" w:hAnsi="宋体"/>
        <w:b/>
        <w:sz w:val="32"/>
        <w:szCs w:val="32"/>
        <w:lang w:val="en-US" w:eastAsia="zh-CN"/>
      </w:rPr>
      <w:t xml:space="preserve">单元考 </w:t>
    </w:r>
    <w:r>
      <w:rPr>
        <w:rFonts w:hint="eastAsia"/>
        <w:b/>
        <w:spacing w:val="20"/>
        <w:sz w:val="32"/>
        <w:szCs w:val="32"/>
      </w:rPr>
      <w:t>试卷</w:t>
    </w:r>
    <w:r>
      <w:rPr>
        <w:rFonts w:hint="eastAsia"/>
        <w:sz w:val="32"/>
        <w:szCs w:val="32"/>
      </w:rPr>
      <w:t xml:space="preserve">                         </w:t>
    </w:r>
    <w:r>
      <w:rPr>
        <w:rFonts w:hint="eastAsia"/>
        <w:sz w:val="28"/>
        <w:szCs w:val="28"/>
      </w:rPr>
      <w:t xml:space="preserve"> 姓名:_____________   班级:____________  座号:_______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975163"/>
    <w:multiLevelType w:val="singleLevel"/>
    <w:tmpl w:val="66975163"/>
    <w:lvl w:ilvl="0" w:tentative="0">
      <w:start w:val="4"/>
      <w:numFmt w:val="upperLetter"/>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EE6"/>
    <w:rsid w:val="00027427"/>
    <w:rsid w:val="000E481D"/>
    <w:rsid w:val="002479D2"/>
    <w:rsid w:val="002C5726"/>
    <w:rsid w:val="00345549"/>
    <w:rsid w:val="0036318F"/>
    <w:rsid w:val="0039323E"/>
    <w:rsid w:val="003D3CA2"/>
    <w:rsid w:val="00465654"/>
    <w:rsid w:val="0046623F"/>
    <w:rsid w:val="004C43E6"/>
    <w:rsid w:val="00511B29"/>
    <w:rsid w:val="00566E75"/>
    <w:rsid w:val="005A38A7"/>
    <w:rsid w:val="005E0821"/>
    <w:rsid w:val="006968F7"/>
    <w:rsid w:val="006A1B8F"/>
    <w:rsid w:val="00754139"/>
    <w:rsid w:val="00790E74"/>
    <w:rsid w:val="007A7BEA"/>
    <w:rsid w:val="007E6109"/>
    <w:rsid w:val="00801AC1"/>
    <w:rsid w:val="008469F5"/>
    <w:rsid w:val="008769B1"/>
    <w:rsid w:val="008A370E"/>
    <w:rsid w:val="008F0C6E"/>
    <w:rsid w:val="00912132"/>
    <w:rsid w:val="00925A41"/>
    <w:rsid w:val="009476D3"/>
    <w:rsid w:val="00995651"/>
    <w:rsid w:val="009D0001"/>
    <w:rsid w:val="009E0503"/>
    <w:rsid w:val="00A36A06"/>
    <w:rsid w:val="00A40100"/>
    <w:rsid w:val="00A57F9E"/>
    <w:rsid w:val="00B058B1"/>
    <w:rsid w:val="00BA1682"/>
    <w:rsid w:val="00D23EE6"/>
    <w:rsid w:val="00D33728"/>
    <w:rsid w:val="00D66387"/>
    <w:rsid w:val="00D874C4"/>
    <w:rsid w:val="00E134B8"/>
    <w:rsid w:val="00E54E29"/>
    <w:rsid w:val="00EC4BA5"/>
    <w:rsid w:val="00F12670"/>
    <w:rsid w:val="00FD511A"/>
    <w:rsid w:val="00FE2DF3"/>
    <w:rsid w:val="026F7AD6"/>
    <w:rsid w:val="052352A5"/>
    <w:rsid w:val="0B483311"/>
    <w:rsid w:val="0F1A6F00"/>
    <w:rsid w:val="107E0AA9"/>
    <w:rsid w:val="15086BE0"/>
    <w:rsid w:val="19E24244"/>
    <w:rsid w:val="1B1E4B60"/>
    <w:rsid w:val="237F3BB2"/>
    <w:rsid w:val="274C09EE"/>
    <w:rsid w:val="2B790048"/>
    <w:rsid w:val="2D99461C"/>
    <w:rsid w:val="3049516E"/>
    <w:rsid w:val="3549173C"/>
    <w:rsid w:val="36100399"/>
    <w:rsid w:val="41153777"/>
    <w:rsid w:val="4743775F"/>
    <w:rsid w:val="4BA34EC4"/>
    <w:rsid w:val="55DD1C40"/>
    <w:rsid w:val="61FC3494"/>
    <w:rsid w:val="67275BC3"/>
    <w:rsid w:val="67D31B1D"/>
    <w:rsid w:val="67E0511F"/>
    <w:rsid w:val="689D4843"/>
    <w:rsid w:val="784F41F7"/>
    <w:rsid w:val="787D0DF8"/>
    <w:rsid w:val="78F40F31"/>
    <w:rsid w:val="7A25188A"/>
    <w:rsid w:val="7FE376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basedOn w:val="6"/>
    <w:uiPriority w:val="0"/>
  </w:style>
  <w:style w:type="character" w:customStyle="1" w:styleId="8">
    <w:name w:val="页眉 字符"/>
    <w:basedOn w:val="6"/>
    <w:link w:val="3"/>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1</Pages>
  <Words>842</Words>
  <Characters>4800</Characters>
  <Lines>40</Lines>
  <Paragraphs>11</Paragraphs>
  <TotalTime>1</TotalTime>
  <ScaleCrop>false</ScaleCrop>
  <LinksUpToDate>false</LinksUpToDate>
  <CharactersWithSpaces>5631</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2021-05-30T11:23:00Z</dcterms:created>
  <dc:creator>陈清阵</dc:creator>
  <cp:lastModifiedBy>Yueeeeeee</cp:lastModifiedBy>
  <cp:lastPrinted>2021-01-15T07:13:00Z</cp:lastPrinted>
  <dcterms:modified xsi:type="dcterms:W3CDTF">2022-05-20T02:44:36Z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C5F4D4AE1EC8445E99C281758D7EF7D8</vt:lpwstr>
  </property>
</Properties>
</file>